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DA4" w:rsidRDefault="00677757" w:rsidP="00677757">
      <w:pPr>
        <w:pStyle w:val="Heading1"/>
      </w:pPr>
      <w:bookmarkStart w:id="0" w:name="_GoBack"/>
      <w:bookmarkEnd w:id="0"/>
      <w:r>
        <w:t>Using a Cell-line Luminometry Assay to Investigate the Role of Lentiviral Accessory Proteins in Antagonising Anti-viral DNA-Sensing Pathways</w:t>
      </w:r>
    </w:p>
    <w:p w:rsidR="00D5418F" w:rsidRPr="00D5418F" w:rsidRDefault="00D5418F" w:rsidP="00D5418F">
      <w:pPr>
        <w:pStyle w:val="Subtitle"/>
      </w:pPr>
      <w:r>
        <w:t>By James Cai</w:t>
      </w:r>
    </w:p>
    <w:p w:rsidR="00D05BEC" w:rsidRDefault="00D05BEC" w:rsidP="00D05BEC"/>
    <w:p w:rsidR="00D05BEC" w:rsidRDefault="00D05BEC" w:rsidP="00D05BEC">
      <w:pPr>
        <w:pStyle w:val="Heading2"/>
      </w:pPr>
      <w:r>
        <w:t>Background</w:t>
      </w:r>
    </w:p>
    <w:p w:rsidR="00D05BEC" w:rsidRDefault="00D05BEC" w:rsidP="00D05BEC">
      <w:r>
        <w:t>With the support of the Pathological Society Undergraduate Bursary,</w:t>
      </w:r>
      <w:r w:rsidR="0013412A">
        <w:t xml:space="preserve"> I undertook </w:t>
      </w:r>
      <w:r>
        <w:t xml:space="preserve">a 6 week placement at the Towers Lab. The Towers Lab is </w:t>
      </w:r>
      <w:r w:rsidR="0013412A">
        <w:t xml:space="preserve">an internationally renowned lab investigating </w:t>
      </w:r>
      <w:r>
        <w:t>molecular details of host-virus interactions. Studying these interactions not only elucidates potential novel targets for the</w:t>
      </w:r>
      <w:r w:rsidR="0013412A">
        <w:t>rapeutic interactions, but also allows viruses to be used as</w:t>
      </w:r>
      <w:r>
        <w:t xml:space="preserve"> dissecting tool</w:t>
      </w:r>
      <w:r w:rsidR="0013412A">
        <w:t>s</w:t>
      </w:r>
      <w:r>
        <w:t xml:space="preserve"> to understand components of the innate immune system. </w:t>
      </w:r>
    </w:p>
    <w:p w:rsidR="005B107A" w:rsidRDefault="005B107A" w:rsidP="00D05BEC"/>
    <w:p w:rsidR="005B107A" w:rsidRDefault="005B107A" w:rsidP="005B107A">
      <w:pPr>
        <w:pStyle w:val="Heading2"/>
      </w:pPr>
      <w:r>
        <w:t>Abstract</w:t>
      </w:r>
    </w:p>
    <w:p w:rsidR="00BE501F" w:rsidRDefault="00BE501F" w:rsidP="005B107A">
      <w:r>
        <w:t>V</w:t>
      </w:r>
      <w:r w:rsidR="00F50F02">
        <w:t xml:space="preserve">iral </w:t>
      </w:r>
      <w:r>
        <w:t>p</w:t>
      </w:r>
      <w:r w:rsidR="00C240A2">
        <w:t>rotein X (</w:t>
      </w:r>
      <w:proofErr w:type="spellStart"/>
      <w:r w:rsidR="00C240A2">
        <w:t>V</w:t>
      </w:r>
      <w:r w:rsidR="00F50F02">
        <w:t>px</w:t>
      </w:r>
      <w:proofErr w:type="spellEnd"/>
      <w:r w:rsidR="00F50F02">
        <w:t>)</w:t>
      </w:r>
      <w:r>
        <w:t xml:space="preserve"> is a viral accessory protein encoded in the genome of HIV-2 and most Simian Immunodeficiency Viruses (SIVs).</w:t>
      </w:r>
      <w:r w:rsidR="00F50F02" w:rsidRPr="001C290D">
        <w:t xml:space="preserve"> Previous work by the Towers lab has discovere</w:t>
      </w:r>
      <w:r w:rsidR="00F50F02">
        <w:t>d that distin</w:t>
      </w:r>
      <w:r w:rsidR="00C240A2">
        <w:t xml:space="preserve">ct from its established roles, </w:t>
      </w:r>
      <w:proofErr w:type="spellStart"/>
      <w:r w:rsidR="00C240A2">
        <w:t>V</w:t>
      </w:r>
      <w:r w:rsidR="00F50F02">
        <w:t>px</w:t>
      </w:r>
      <w:proofErr w:type="spellEnd"/>
      <w:r w:rsidR="00F50F02">
        <w:t xml:space="preserve"> antagonises NF-kB activation downstream of DNA-sensing. I have used a cell-line luminometry assay to characterise this interaction further</w:t>
      </w:r>
      <w:r w:rsidR="004E5F0D">
        <w:t>.</w:t>
      </w:r>
      <w:r w:rsidR="00AB75B5">
        <w:t xml:space="preserve"> A notable finding</w:t>
      </w:r>
      <w:r w:rsidR="004E5F0D">
        <w:t xml:space="preserve"> from an experiment involving </w:t>
      </w:r>
      <w:r w:rsidR="00AB75B5">
        <w:t xml:space="preserve">mouse and human </w:t>
      </w:r>
      <w:r w:rsidR="004E5F0D">
        <w:t>STING su</w:t>
      </w:r>
      <w:r w:rsidR="00C240A2">
        <w:t xml:space="preserve">ggest that this action of </w:t>
      </w:r>
      <w:proofErr w:type="spellStart"/>
      <w:r w:rsidR="00C240A2">
        <w:t>V</w:t>
      </w:r>
      <w:r w:rsidR="00AB75B5">
        <w:t>px</w:t>
      </w:r>
      <w:proofErr w:type="spellEnd"/>
      <w:r w:rsidR="00AB75B5">
        <w:t xml:space="preserve"> occurs</w:t>
      </w:r>
      <w:r w:rsidR="004E5F0D">
        <w:t xml:space="preserve"> downstream of </w:t>
      </w:r>
      <w:proofErr w:type="spellStart"/>
      <w:r w:rsidR="004E5F0D">
        <w:t>cGAS</w:t>
      </w:r>
      <w:proofErr w:type="spellEnd"/>
      <w:r w:rsidR="004E5F0D">
        <w:t>/STING</w:t>
      </w:r>
      <w:r w:rsidR="00C240A2">
        <w:t xml:space="preserve"> activation</w:t>
      </w:r>
      <w:r w:rsidR="004E5F0D">
        <w:t>.</w:t>
      </w:r>
      <w:r w:rsidR="00F50F02">
        <w:t xml:space="preserve"> </w:t>
      </w:r>
    </w:p>
    <w:p w:rsidR="00BE501F" w:rsidRDefault="00BE501F" w:rsidP="005B107A"/>
    <w:p w:rsidR="00BE501F" w:rsidRDefault="001C290D" w:rsidP="001C290D">
      <w:pPr>
        <w:pStyle w:val="Heading2"/>
      </w:pPr>
      <w:r>
        <w:t>Introduction</w:t>
      </w:r>
    </w:p>
    <w:p w:rsidR="00127A55" w:rsidRDefault="00876F65" w:rsidP="005B107A">
      <w:r>
        <w:t>Recently, research into DNA-sensing pathways of the innate intracellular immune system has provided an entirely new avenue of targeted therapies against H</w:t>
      </w:r>
      <w:r w:rsidR="00127A55">
        <w:t xml:space="preserve">uman </w:t>
      </w:r>
      <w:r>
        <w:t>I</w:t>
      </w:r>
      <w:r w:rsidR="00127A55">
        <w:t xml:space="preserve">mmunodeficiency </w:t>
      </w:r>
      <w:r>
        <w:t>V</w:t>
      </w:r>
      <w:r w:rsidR="00127A55">
        <w:t>irus (HIV)</w:t>
      </w:r>
      <w:r>
        <w:t xml:space="preserve">. </w:t>
      </w:r>
      <w:r w:rsidR="00240F31">
        <w:t xml:space="preserve">As </w:t>
      </w:r>
      <w:r w:rsidR="00C8795D">
        <w:t xml:space="preserve">HIV must form viral DNA through reverse transcription before it is integrated into the nucleus, </w:t>
      </w:r>
      <w:r w:rsidR="00240F31">
        <w:t xml:space="preserve">it </w:t>
      </w:r>
      <w:r w:rsidR="00C8795D">
        <w:t>i</w:t>
      </w:r>
      <w:r w:rsidR="00213AC3">
        <w:t xml:space="preserve">s vulnerable to these pathways. </w:t>
      </w:r>
      <w:r w:rsidR="00240F31">
        <w:t xml:space="preserve">The importance of DNA-sensing pathways in host immune defences </w:t>
      </w:r>
      <w:r w:rsidR="00127A55">
        <w:t xml:space="preserve">is shown by the evolution of HIV </w:t>
      </w:r>
      <w:r w:rsidR="00240F31">
        <w:t xml:space="preserve">accessory proteins. Accessory proteins such as </w:t>
      </w:r>
      <w:proofErr w:type="spellStart"/>
      <w:r w:rsidR="00240F31">
        <w:t>Vif</w:t>
      </w:r>
      <w:proofErr w:type="spellEnd"/>
      <w:r w:rsidR="00240F31">
        <w:t xml:space="preserve">, </w:t>
      </w:r>
      <w:proofErr w:type="spellStart"/>
      <w:r w:rsidR="00240F31">
        <w:t>Vpu</w:t>
      </w:r>
      <w:proofErr w:type="spellEnd"/>
      <w:r w:rsidR="00240F31">
        <w:t xml:space="preserve"> and </w:t>
      </w:r>
      <w:proofErr w:type="spellStart"/>
      <w:r w:rsidR="00240F31">
        <w:t>Vpr</w:t>
      </w:r>
      <w:proofErr w:type="spellEnd"/>
      <w:r w:rsidR="00240F31">
        <w:t xml:space="preserve"> have developed sophisticated methods of antagonism; without which replication would not occur</w:t>
      </w:r>
      <w:r w:rsidR="00240F31">
        <w:fldChar w:fldCharType="begin" w:fldLock="1"/>
      </w:r>
      <w:r w:rsidR="00B71D48">
        <w:instrText>ADDIN CSL_CITATION {"citationItems":[{"id":"ITEM-1","itemData":{"DOI":"10.3389/fimmu.2017.01246","ISSN":"16643224","PMID":"29056936","abstract":"HIV-1 is the single most important sexually transmitted disease in humans from a global health perspective. Among human lentiviruses, HIV-1 M group has uniquely achieved pandemic levels of human-to-human transmission. The requirement to transmit between hosts likely provides the strongest selective forces on a virus, as without transmission, there can be no new infections within a host population. Our perspective is that evolution of all of the virus-host interactions, which are inherited and perpetuated from host-to-host, must be consistent with transmission. For example, CXCR4 use, which often evolves late in infection, does not favor transmission and is therefore lost when a virus transmits to a new host. Thus, transmission inevitably influences all aspects of virus biology, including interactions with the innate immune system, and dictates the biological niche in which the virus exists in the host. A viable viral niche typically does not select features that disfavor transmission. The innate immune response represents a significant selective pressure during the transmission process. In fact, all viruses must antagonize and/or evade the mechanisms of the host innate and adaptive immune systems that they encounter. We believe that viewing host-virus interactions from a transmission perspective helps us understand the mechanistic details of antiviral immunity and viral escape. This is particularly true for the innate immune system, which typically acts from the very earliest stages of the host-virus interaction, and must be bypassed to achieve successful infection. With this in mind, here we review the innate sensing of HIV, the consequent downstream signaling cascades and the viral restriction that results. The centrality of these mechanisms to host defense is illustrated by the array of countermeasures that HIV deploys to escape them, despite the coding constraint of a 10 kb genome. We consider evasion strategies in detail, in particular the role of the HIV capsid and the viral accessory proteins highlighting important unanswered questions and discussing future perspectives.","author":[{"dropping-particle":"","family":"Sumner","given":"Rebecca P.","non-dropping-particle":"","parse-names":false,"suffix":""},{"dropping-particle":"","family":"Thorne","given":"Lucy G.","non-dropping-particle":"","parse-names":false,"suffix":""},{"dropping-particle":"","family":"Fink","given":"Doug L.","non-dropping-particle":"","parse-names":false,"suffix":""},{"dropping-particle":"","family":"Khan","given":"Hataf","non-dropping-particle":"","parse-names":false,"suffix":""},{"dropping-particle":"","family":"Milne","given":"Richard S.","non-dropping-particle":"","parse-names":false,"suffix":""},{"dropping-particle":"","family":"Towers","given":"Greg J.","non-dropping-particle":"","parse-names":false,"suffix":""}],"container-title":"Frontiers in Immunology","id":"ITEM-1","issue":"OCT","issued":{"date-parts":[["2017"]]},"page":"1-23","title":"Are evolution and the intracellular innate immune system key determinants in HIV transmission?","type":"article-journal","volume":"8"},"uris":["http://www.mendeley.com/documents/?uuid=72a5fad4-51dc-4fe1-84f0-4b3094c6ec52"]},{"id":"ITEM-2","itemData":{"DOI":"10.1016/j.coviro.2013.08.004","ISSN":"18796257","PMID":"24246762","abstract":"Primate immunodeficiency viruses, including HIV-1, are characterized by the presence of accessory genes such as vif, vpr, vpx, vpu, and nef. Current knowledge indicates that none of the primate lentiviral accessory proteins has enzymatic activity. Instead, these proteins interact with cellular ligands to either act as adapter molecules to redirect the normal function of host factors for virus-specific purposes or to inhibit a normal host function by mediating degradation or causing intracellular mislocalization/sequestration of the factors involved. This review aims at providing an update of our current understanding of how Vif, Vpu, and Vpx control the cellular restriction factors APOBEC3G, BST-2, and SAMHD1, respectively.","author":[{"dropping-particle":"","family":"Strebel","given":"Klaus","non-dropping-particle":"","parse-names":false,"suffix":""}],"container-title":"Current Opinion in Virology","id":"ITEM-2","issue":"6","issued":{"date-parts":[["2013","12"]]},"page":"692-699","title":"HIV accessory proteins versus host restriction factors","type":"article-journal","volume":"3"},"uris":["http://www.mendeley.com/documents/?uuid=b38e8f57-09fd-3798-bef2-a6ef1be2b20e"]}],"mendeley":{"formattedCitation":"(1,2)","plainTextFormattedCitation":"(1,2)","previouslyFormattedCitation":"(1,2)"},"properties":{"noteIndex":0},"schema":"https://github.com/citation-style-language/schema/raw/master/csl-citation.json"}</w:instrText>
      </w:r>
      <w:r w:rsidR="00240F31">
        <w:fldChar w:fldCharType="separate"/>
      </w:r>
      <w:r w:rsidR="00D56C9C" w:rsidRPr="00D56C9C">
        <w:rPr>
          <w:noProof/>
        </w:rPr>
        <w:t>(1,2)</w:t>
      </w:r>
      <w:r w:rsidR="00240F31">
        <w:fldChar w:fldCharType="end"/>
      </w:r>
      <w:r w:rsidR="00240F31">
        <w:t xml:space="preserve">. </w:t>
      </w:r>
    </w:p>
    <w:p w:rsidR="004C70A4" w:rsidRDefault="00127A55" w:rsidP="005B107A">
      <w:r>
        <w:t xml:space="preserve">Whilst all lentiviruses encode </w:t>
      </w:r>
      <w:r w:rsidR="00B71D48">
        <w:t xml:space="preserve">the accessory protein </w:t>
      </w:r>
      <w:proofErr w:type="spellStart"/>
      <w:r>
        <w:t>Vpr</w:t>
      </w:r>
      <w:proofErr w:type="spellEnd"/>
      <w:r>
        <w:t>, viruses in the HIV-2/</w:t>
      </w:r>
      <w:proofErr w:type="spellStart"/>
      <w:r>
        <w:t>SIVsm</w:t>
      </w:r>
      <w:proofErr w:type="spellEnd"/>
      <w:r>
        <w:t>/</w:t>
      </w:r>
      <w:proofErr w:type="spellStart"/>
      <w:r>
        <w:t>SIVmac</w:t>
      </w:r>
      <w:proofErr w:type="spellEnd"/>
      <w:r>
        <w:t xml:space="preserve"> lineage encode </w:t>
      </w:r>
      <w:r w:rsidR="00B71D48">
        <w:t>an additional unique accessory protein</w:t>
      </w:r>
      <w:r w:rsidR="00026FFB">
        <w:t>,</w:t>
      </w:r>
      <w:r w:rsidR="00B71D48">
        <w:t xml:space="preserve"> </w:t>
      </w:r>
      <w:proofErr w:type="spellStart"/>
      <w:r>
        <w:t>Vpx</w:t>
      </w:r>
      <w:proofErr w:type="spellEnd"/>
      <w:r w:rsidR="00B71D48">
        <w:fldChar w:fldCharType="begin" w:fldLock="1"/>
      </w:r>
      <w:r w:rsidR="00B71D48">
        <w:instrText>ADDIN CSL_CITATION {"citationItems":[{"id":"ITEM-1","itemData":{"DOI":"10.1016/j.mam.2010.05.002","ISSN":"1872-9452","PMID":"20558198","abstract":"The human and simian immunodeficiency viruses contain small open reading frames known as vpr and vpx. These genes encode proteins that are highly related both at the amino acid level and functionally, although key differences do exist. This review describes the main functions ascribed to Vpr and Vpx in the context of both viral replication and modulation of host cell biology.","author":[{"dropping-particle":"","family":"Planelles","given":"Vicente","non-dropping-particle":"","parse-names":false,"suffix":""},{"dropping-particle":"","family":"Barker","given":"Edward","non-dropping-particle":"","parse-names":false,"suffix":""}],"container-title":"Molecular aspects of medicine","id":"ITEM-1","issue":"5","issued":{"date-parts":[["2010","10"]]},"page":"398-406","publisher":"NIH Public Access","title":"Roles of Vpr and Vpx in modulating the virus-host cell relationship.","type":"article-journal","volume":"31"},"uris":["http://www.mendeley.com/documents/?uuid=6b4d4951-7b53-303b-8ac3-a9beba05bfde"]}],"mendeley":{"formattedCitation":"(3)","plainTextFormattedCitation":"(3)","previouslyFormattedCitation":"(3)"},"properties":{"noteIndex":0},"schema":"https://github.com/citation-style-language/schema/raw/master/csl-citation.json"}</w:instrText>
      </w:r>
      <w:r w:rsidR="00B71D48">
        <w:fldChar w:fldCharType="separate"/>
      </w:r>
      <w:r w:rsidR="00B71D48" w:rsidRPr="00B71D48">
        <w:rPr>
          <w:noProof/>
        </w:rPr>
        <w:t>(3)</w:t>
      </w:r>
      <w:r w:rsidR="00B71D48">
        <w:fldChar w:fldCharType="end"/>
      </w:r>
      <w:r w:rsidR="00B71D48">
        <w:t>.</w:t>
      </w:r>
      <w:r>
        <w:t xml:space="preserve"> </w:t>
      </w:r>
      <w:proofErr w:type="spellStart"/>
      <w:r>
        <w:t>Vpx</w:t>
      </w:r>
      <w:proofErr w:type="spellEnd"/>
      <w:r>
        <w:t xml:space="preserve"> is thought to have </w:t>
      </w:r>
      <w:r w:rsidR="00B71D48">
        <w:t xml:space="preserve">arisen from a duplication of </w:t>
      </w:r>
      <w:proofErr w:type="spellStart"/>
      <w:r w:rsidR="00B71D48">
        <w:t>Vpr</w:t>
      </w:r>
      <w:proofErr w:type="spellEnd"/>
      <w:r w:rsidR="00B71D48">
        <w:t xml:space="preserve"> and thus shares significant functional and structural similarities</w:t>
      </w:r>
      <w:r w:rsidR="00C240A2">
        <w:t xml:space="preserve"> with </w:t>
      </w:r>
      <w:proofErr w:type="spellStart"/>
      <w:r w:rsidR="00C240A2">
        <w:t>Vpr</w:t>
      </w:r>
      <w:proofErr w:type="spellEnd"/>
      <w:r w:rsidR="00B71D48">
        <w:fldChar w:fldCharType="begin" w:fldLock="1"/>
      </w:r>
      <w:r w:rsidR="00E55E11">
        <w:instrText>ADDIN CSL_CITATION {"citationItems":[{"id":"ITEM-1","itemData":{"DOI":"10.3389/fmicb.2016.01211","ISSN":"1664-302X","PMID":"27536295","abstract":"Viruses of human immunodeficiency virus type 2 (HIV-2) and some simian immunodeficiency virus (SIV) lineages carry a unique accessory protein called Vpx. Vpx is essential or critical for viral replication in natural target cells such as macrophages and T lymphocytes. We have previously shown that a poly-proline motif (PPM) located at the C-terminal region of Vpx is required for its efficient expression in two strains of HIV-2 and SIVmac, and that the Vpx expression levels of the two clones are significantly different. Notably, the PPM sequence is conserved and confined to Vpx and Vpr proteins derived from certain lineages of HIV-2/SIVs. In this study, Vpx/Vpr proteins from diverse primate lentiviral lineages were experimentally and phylogenetically analyzed to obtain the general expression picture in cells. While both the level and PPM-dependency of Vpx/Vpr expression in transfected cells varied among viral strains, each viral group, based on Vpx/Vpr amino acid sequences, was found to exhibit a characteristic expression profile. Moreover, phylogenetic tree analyses on Gag and Vpx/Vpr proteins gave essentially the same results. Taken together, our study described here suggests that each primate lentiviral lineage may have developed a unique expression pattern of Vpx/Vpr proteins for adaptation to its hostile cellular and species environments in the process of viral evolution.","author":[{"dropping-particle":"","family":"Sakai","given":"Yosuke","non-dropping-particle":"","parse-names":false,"suffix":""},{"dropping-particle":"","family":"Miyake","given":"Ariko","non-dropping-particle":"","parse-names":false,"suffix":""},{"dropping-particle":"","family":"Doi","given":"Naoya","non-dropping-particle":"","parse-names":false,"suffix":""},{"dropping-particle":"","family":"Sasada","given":"Hikari","non-dropping-particle":"","parse-names":false,"suffix":""},{"dropping-particle":"","family":"Miyazaki","given":"Yasuyuki","non-dropping-particle":"","parse-names":false,"suffix":""},{"dropping-particle":"","family":"Adachi","given":"Akio","non-dropping-particle":"","parse-names":false,"suffix":""},{"dropping-particle":"","family":"Nomaguchi","given":"Masako","non-dropping-particle":"","parse-names":false,"suffix":""}],"container-title":"Frontiers in microbiology","id":"ITEM-1","issued":{"date-parts":[["2016"]]},"page":"1211","publisher":"Frontiers Media SA","title":"Expression Profiles of Vpx/Vpr Proteins Are Co-related with the Primate Lentiviral Lineage.","type":"article-journal","volume":"7"},"uris":["http://www.mendeley.com/documents/?uuid=b1871a02-557d-367d-ada8-294acf819677"]}],"mendeley":{"formattedCitation":"(4)","plainTextFormattedCitation":"(4)","previouslyFormattedCitation":"(4)"},"properties":{"noteIndex":0},"schema":"https://github.com/citation-style-language/schema/raw/master/csl-citation.json"}</w:instrText>
      </w:r>
      <w:r w:rsidR="00B71D48">
        <w:fldChar w:fldCharType="separate"/>
      </w:r>
      <w:r w:rsidR="00B71D48" w:rsidRPr="00B71D48">
        <w:rPr>
          <w:noProof/>
        </w:rPr>
        <w:t>(4)</w:t>
      </w:r>
      <w:r w:rsidR="00B71D48">
        <w:fldChar w:fldCharType="end"/>
      </w:r>
      <w:r>
        <w:t>.</w:t>
      </w:r>
      <w:r w:rsidR="00C240A2">
        <w:t xml:space="preserve"> </w:t>
      </w:r>
      <w:r w:rsidR="002A015F">
        <w:t xml:space="preserve">In the literature, </w:t>
      </w:r>
      <w:proofErr w:type="spellStart"/>
      <w:r w:rsidR="00E55E11">
        <w:t>Vpx</w:t>
      </w:r>
      <w:proofErr w:type="spellEnd"/>
      <w:r w:rsidR="00E55E11">
        <w:t xml:space="preserve"> has been described to mediate degradation of a host restriction factor, SAMHD1 </w:t>
      </w:r>
      <w:r w:rsidR="002A015F">
        <w:t>through</w:t>
      </w:r>
      <w:r w:rsidR="00C240A2">
        <w:t xml:space="preserve"> </w:t>
      </w:r>
      <w:r w:rsidR="002A015F">
        <w:t xml:space="preserve">recruiting a </w:t>
      </w:r>
      <w:r w:rsidR="00E55E11">
        <w:t>host protein DCAF1 (DDB1- and CUL4-associated factor 1), which targets it for proteasomal degradation</w:t>
      </w:r>
      <w:r w:rsidR="00E55E11">
        <w:fldChar w:fldCharType="begin" w:fldLock="1"/>
      </w:r>
      <w:r w:rsidR="00254147">
        <w:instrText>ADDIN CSL_CITATION {"citationItems":[{"id":"ITEM-1","itemData":{"DOI":"10.1038/nature10117","ISSN":"0028-0836","abstract":"SAMHD1 is the dendritic- and myeloid-cell-specific HIV-1 restriction factor counteracted by Vpx","author":[{"dropping-particle":"","family":"Laguette","given":"Nadine","non-dropping-particle":"","parse-names":false,"suffix":""},{"dropping-particle":"","family":"Sobhian","given":"Bijan","non-dropping-particle":"","parse-names":false,"suffix":""},{"dropping-particle":"","family":"Casartelli","given":"Nicoletta","non-dropping-particle":"","parse-names":false,"suffix":""},{"dropping-particle":"","family":"Ringeard","given":"Mathieu","non-dropping-particle":"","parse-names":false,"suffix":""},{"dropping-particle":"","family":"Chable-Bessia","given":"Christine","non-dropping-particle":"","parse-names":false,"suffix":""},{"dropping-particle":"","family":"Ségéral","given":"Emmanuel","non-dropping-particle":"","parse-names":false,"suffix":""},{"dropping-particle":"","family":"Yatim","given":"Ahmad","non-dropping-particle":"","parse-names":false,"suffix":""},{"dropping-particle":"","family":"Emiliani","given":"Stéphane","non-dropping-particle":"","parse-names":false,"suffix":""},{"dropping-particle":"","family":"Schwartz","given":"Olivier","non-dropping-particle":"","parse-names":false,"suffix":""},{"dropping-particle":"","family":"Benkirane","given":"Monsef","non-dropping-particle":"","parse-names":false,"suffix":""}],"container-title":"Nature","id":"ITEM-1","issue":"7353","issued":{"date-parts":[["2011","5","25"]]},"page":"654-657","publisher":"Nature Publishing Group","title":"SAMHD1 is the dendritic- and myeloid-cell-specific HIV-1 restriction factor counteracted by Vpx","type":"article-journal","volume":"474"},"uris":["http://www.mendeley.com/documents/?uuid=705a5e8c-956e-3ea3-801a-cd362fe020e9"]},{"id":"ITEM-2","itemData":{"DOI":"10.1371/journal.ppat.1000059","ISSN":"1553-7374","abstract":"Vpx is a small virion-associated adaptor protein encoded by viruses of the HIV-2/SIVsm lineage of primate lentiviruses that enables these viruses to transduce monocyte-derived cells. This probably reflects the ability of Vpx to overcome an as yet uncharacterized block to an early event in the virus life cycle in these cells, but the underlying mechanism has remained elusive. Using biochemical and proteomic approaches, we have found that Vpx protein of the pathogenic SIVmac 239 strain associates with a ternary protein complex comprising DDB1 and VprBP subunits of Cullin 4–based E3 ubiquitin ligase, and DDA1, which has been implicated in the regulation of E3 catalytic activity, and that Vpx participates in the Cullin 4 E3 complex comprising VprBP. We further demonstrate that the ability of SIVmac as well as HIV-2 Vpx to interact with VprBP and its associated Cullin 4 complex is required for efficient reverse transcription of SIVmac RNA genome in primary macrophages. Strikingly, macrophages in which VprBP levels are depleted by RNA interference resist SIVmac infection. Thus, our observations reveal that Vpx interacts with both catalytic and regulatory components of the ubiquitin proteasome system and demonstrate that these interactions are critical for Vpx ability to enable efficient SIVmac replication in primary macrophages. Furthermore, they identify VprBP/DCAF1 substrate receptor for Cullin 4 E3 ubiquitin ligase and its associated protein complex as immediate downstream effector of Vpx for this function. Together, our findings suggest a model in which Vpx usurps VprBP-associated Cullin 4 ubiquitin ligase to enable efficient reverse transcription and thereby overcome a block to lentivirus replication in monocyte-derived cells, and thus provide novel insights into the underlying molecular mechanism.","author":[{"dropping-particle":"","family":"Srivastava","given":"Smita","non-dropping-particle":"","parse-names":false,"suffix":""},{"dropping-particle":"","family":"Swanson","given":"Selene K.","non-dropping-particle":"","parse-names":false,"suffix":""},{"dropping-particle":"","family":"Manel","given":"Nicolas","non-dropping-particle":"","parse-names":false,"suffix":""},{"dropping-particle":"","family":"Florens","given":"Laurence","non-dropping-particle":"","parse-names":false,"suffix":""},{"dropping-particle":"","family":"Washburn","given":"Michael P.","non-dropping-particle":"","parse-names":false,"suffix":""},{"dropping-particle":"","family":"Skowronski","given":"Jacek","non-dropping-particle":"","parse-names":false,"suffix":""}],"container-title":"PLoS Pathogens","editor":[{"dropping-particle":"","family":"Luban","given":"Jeremy","non-dropping-particle":"","parse-names":false,"suffix":""}],"id":"ITEM-2","issue":"5","issued":{"date-parts":[["2008","5","9"]]},"page":"e1000059","publisher":"Public Library of Science","title":"Lentiviral Vpx Accessory Factor Targets VprBP/DCAF1 Substrate Adaptor for Cullin 4 E3 Ubiquitin Ligase to Enable Macrophage Infection","type":"article-journal","volume":"4"},"uris":["http://www.mendeley.com/documents/?uuid=b6d65653-a26d-38da-a19e-36754c27fc6d"]}],"mendeley":{"formattedCitation":"(5,6)","plainTextFormattedCitation":"(5,6)","previouslyFormattedCitation":"(5,6)"},"properties":{"noteIndex":0},"schema":"https://github.com/citation-style-language/schema/raw/master/csl-citation.json"}</w:instrText>
      </w:r>
      <w:r w:rsidR="00E55E11">
        <w:fldChar w:fldCharType="separate"/>
      </w:r>
      <w:r w:rsidR="00E55E11" w:rsidRPr="00E55E11">
        <w:rPr>
          <w:noProof/>
        </w:rPr>
        <w:t>(5,6)</w:t>
      </w:r>
      <w:r w:rsidR="00E55E11">
        <w:fldChar w:fldCharType="end"/>
      </w:r>
      <w:r w:rsidR="00E55E11">
        <w:t xml:space="preserve">. More recently, </w:t>
      </w:r>
      <w:proofErr w:type="spellStart"/>
      <w:r w:rsidR="00E55E11">
        <w:t>Vpx</w:t>
      </w:r>
      <w:proofErr w:type="spellEnd"/>
      <w:r w:rsidR="00E55E11">
        <w:t xml:space="preserve"> has been discovered to counteract the HUSH complex, which allows it to </w:t>
      </w:r>
      <w:r w:rsidR="00254147">
        <w:t>overcome transcriptional repression of proviruses</w:t>
      </w:r>
      <w:r w:rsidR="00254147">
        <w:fldChar w:fldCharType="begin" w:fldLock="1"/>
      </w:r>
      <w:r w:rsidR="00F90833">
        <w:instrText>ADDIN CSL_CITATION {"citationItems":[{"id":"ITEM-1","itemData":{"DOI":"10.1038/s41564-018-0256-x","ISSN":"2058-5276","abstract":"Host factors that silence provirus transcription in CD4+ memory T cells help HIV-1 escape eradication by the host immune system and by antiviral drugs1. These same factors, however, must be overcome for HIV-1 to propagate. Here we show that Vpx and Vpr encoded by diverse primate immunodeficiency viruses activate provirus transcription. Vpx and Vpr are adaptor proteins for the DCAF1-CUL4A/B E3 ubiquitin ligase that degrade SAMHD1 and increase reverse transcription2–4. Nonetheless, Vpx and Vpr have effects on reporter gene expression that are not explained by SAMHD1 degradation5–8. A screen for factors that mimic these effects identified the human silencing hub (HUSH) complex, FAM208A (TASOR/RAP140), MPHOSPH8 (MPP8), PPHLN1 (PERIPHILIN) and MORC29–13. Vpx associated with the HUSH complex and decreased steady-state level of these proteins in a DCAF1/CUL4A/B/proteasome-dependent manner14,15. Replication kinetics of HIV-1 and SIVMAC was accelerated to a similar extent by vpx or FAM208A knockdown. Finally, vpx increased steady-state levels of LINE-1 ORF1p, as previously described for FAM208A disruption11. These results demonstrate that the HUSH complex represses primate immunodeficiency virus transcription, and that, to counteract this restriction, viral Vpx or Vpr proteins degrade the HUSH complex.","author":[{"dropping-particle":"","family":"Yurkovetskiy","given":"Leonid","non-dropping-particle":"","parse-names":false,"suffix":""},{"dropping-particle":"","family":"Guney","given":"Mehmet Hakan","non-dropping-particle":"","parse-names":false,"suffix":""},{"dropping-particle":"","family":"Kim","given":"Kyusik","non-dropping-particle":"","parse-names":false,"suffix":""},{"dropping-particle":"","family":"Goh","given":"Shih Lin","non-dropping-particle":"","parse-names":false,"suffix":""},{"dropping-particle":"","family":"McCauley","given":"Sean","non-dropping-particle":"","parse-names":false,"suffix":""},{"dropping-particle":"","family":"Dauphin","given":"Ann","non-dropping-particle":"","parse-names":false,"suffix":""},{"dropping-particle":"","family":"Diehl","given":"William E.","non-dropping-particle":"","parse-names":false,"suffix":""},{"dropping-particle":"","family":"Luban","given":"Jeremy","non-dropping-particle":"","parse-names":false,"suffix":""}],"container-title":"Nature Microbiology","id":"ITEM-1","issued":{"date-parts":[["2018","10","8"]]},"page":"1","publisher":"Nature Publishing Group","title":"Primate immunodeficiency virus proteins Vpx and Vpr counteract transcriptional repression of proviruses by the HUSH complex","type":"article-journal"},"uris":["http://www.mendeley.com/documents/?uuid=f6284c53-57af-3543-9581-d586f4384ee1"]}],"mendeley":{"formattedCitation":"(7)","plainTextFormattedCitation":"(7)","previouslyFormattedCitation":"(7)"},"properties":{"noteIndex":0},"schema":"https://github.com/citation-style-language/schema/raw/master/csl-citation.json"}</w:instrText>
      </w:r>
      <w:r w:rsidR="00254147">
        <w:fldChar w:fldCharType="separate"/>
      </w:r>
      <w:r w:rsidR="00254147" w:rsidRPr="00254147">
        <w:rPr>
          <w:noProof/>
        </w:rPr>
        <w:t>(7)</w:t>
      </w:r>
      <w:r w:rsidR="00254147">
        <w:fldChar w:fldCharType="end"/>
      </w:r>
      <w:r w:rsidR="00254147">
        <w:t>.</w:t>
      </w:r>
    </w:p>
    <w:p w:rsidR="007649DC" w:rsidRDefault="00A330AA" w:rsidP="007649DC">
      <w:r>
        <w:rPr>
          <w:noProof/>
          <w:lang w:eastAsia="en-GB"/>
        </w:rPr>
        <w:lastRenderedPageBreak/>
        <mc:AlternateContent>
          <mc:Choice Requires="wpg">
            <w:drawing>
              <wp:anchor distT="0" distB="0" distL="114300" distR="114300" simplePos="0" relativeHeight="251661312" behindDoc="0" locked="0" layoutInCell="1" allowOverlap="1" wp14:anchorId="09F59AE4" wp14:editId="2E43D3E7">
                <wp:simplePos x="0" y="0"/>
                <wp:positionH relativeFrom="column">
                  <wp:posOffset>-22860</wp:posOffset>
                </wp:positionH>
                <wp:positionV relativeFrom="paragraph">
                  <wp:posOffset>1375410</wp:posOffset>
                </wp:positionV>
                <wp:extent cx="5471160" cy="4048760"/>
                <wp:effectExtent l="0" t="0" r="15240" b="8890"/>
                <wp:wrapTopAndBottom/>
                <wp:docPr id="2" name="Group 2"/>
                <wp:cNvGraphicFramePr/>
                <a:graphic xmlns:a="http://schemas.openxmlformats.org/drawingml/2006/main">
                  <a:graphicData uri="http://schemas.microsoft.com/office/word/2010/wordprocessingGroup">
                    <wpg:wgp>
                      <wpg:cNvGrpSpPr/>
                      <wpg:grpSpPr>
                        <a:xfrm>
                          <a:off x="0" y="0"/>
                          <a:ext cx="5471160" cy="4048760"/>
                          <a:chOff x="-39917" y="-81793"/>
                          <a:chExt cx="5732057" cy="4345940"/>
                        </a:xfrm>
                      </wpg:grpSpPr>
                      <pic:pic xmlns:pic="http://schemas.openxmlformats.org/drawingml/2006/picture">
                        <pic:nvPicPr>
                          <pic:cNvPr id="1" name="Picture 1"/>
                          <pic:cNvPicPr>
                            <a:picLocks noChangeAspect="1"/>
                          </pic:cNvPicPr>
                        </pic:nvPicPr>
                        <pic:blipFill>
                          <a:blip r:embed="rId6"/>
                          <a:stretch>
                            <a:fillRect/>
                          </a:stretch>
                        </pic:blipFill>
                        <pic:spPr>
                          <a:xfrm>
                            <a:off x="-39917" y="-81793"/>
                            <a:ext cx="3307080" cy="4345940"/>
                          </a:xfrm>
                          <a:prstGeom prst="rect">
                            <a:avLst/>
                          </a:prstGeom>
                        </pic:spPr>
                      </pic:pic>
                      <wps:wsp>
                        <wps:cNvPr id="217" name="Text Box 2"/>
                        <wps:cNvSpPr txBox="1">
                          <a:spLocks noChangeArrowheads="1"/>
                        </wps:cNvSpPr>
                        <wps:spPr bwMode="auto">
                          <a:xfrm>
                            <a:off x="3406140" y="472440"/>
                            <a:ext cx="2286000" cy="2377440"/>
                          </a:xfrm>
                          <a:prstGeom prst="rect">
                            <a:avLst/>
                          </a:prstGeom>
                          <a:solidFill>
                            <a:srgbClr val="FFFFFF"/>
                          </a:solidFill>
                          <a:ln w="9525">
                            <a:solidFill>
                              <a:schemeClr val="bg1"/>
                            </a:solidFill>
                            <a:miter lim="800000"/>
                            <a:headEnd/>
                            <a:tailEnd/>
                          </a:ln>
                        </wps:spPr>
                        <wps:txbx>
                          <w:txbxContent>
                            <w:p w:rsidR="004C70A4" w:rsidRPr="004C70A4" w:rsidRDefault="004C70A4">
                              <w:pPr>
                                <w:rPr>
                                  <w:b/>
                                  <w:sz w:val="20"/>
                                </w:rPr>
                              </w:pPr>
                              <w:r w:rsidRPr="004C70A4">
                                <w:rPr>
                                  <w:b/>
                                  <w:sz w:val="20"/>
                                </w:rPr>
                                <w:t>Figure 1. NF-kB and IRF3 activation by cGAS/STING or TNF</w:t>
                              </w:r>
                              <w:r w:rsidRPr="004C70A4">
                                <w:rPr>
                                  <w:rFonts w:cstheme="minorHAnsi"/>
                                  <w:b/>
                                  <w:sz w:val="20"/>
                                </w:rPr>
                                <w:t>α</w:t>
                              </w:r>
                              <w:r w:rsidRPr="004C70A4">
                                <w:rPr>
                                  <w:b/>
                                  <w:sz w:val="20"/>
                                </w:rPr>
                                <w:t>.</w:t>
                              </w:r>
                            </w:p>
                            <w:p w:rsidR="004C70A4" w:rsidRPr="004C70A4" w:rsidRDefault="004C70A4">
                              <w:pPr>
                                <w:rPr>
                                  <w:sz w:val="20"/>
                                </w:rPr>
                              </w:pPr>
                              <w:r w:rsidRPr="004C70A4">
                                <w:rPr>
                                  <w:sz w:val="20"/>
                                </w:rPr>
                                <w:t>Cartoon model of cGAS/STING and TNF</w:t>
                              </w:r>
                              <w:r w:rsidRPr="004C70A4">
                                <w:rPr>
                                  <w:rFonts w:cstheme="minorHAnsi"/>
                                  <w:sz w:val="20"/>
                                </w:rPr>
                                <w:t xml:space="preserve">α activation of NF-kB and IRF3 transcription factor leading to induction of inflammatory genes.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F59AE4" id="Group 2" o:spid="_x0000_s1026" style="position:absolute;margin-left:-1.8pt;margin-top:108.3pt;width:430.8pt;height:318.8pt;z-index:251661312;mso-width-relative:margin;mso-height-relative:margin" coordorigin="-399,-817" coordsize="57320,43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99;top:-817;width:33070;height:43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PHzvAAAAA2gAAAA8AAABkcnMvZG93bnJldi54bWxET02LwjAQvQv+hzDC3jRVFl2qUWRZUVcQ&#10;VkU8Ds3YFptJaaKt++uNIHgaHu9zJrPGFOJGlcstK+j3IhDEidU5pwoO+0X3C4TzyBoLy6TgTg5m&#10;03ZrgrG2Nf/RbedTEULYxagg876MpXRJRgZdz5bEgTvbyqAPsEqlrrAO4aaQgygaSoM5h4YMS/rO&#10;KLnsrkbBMpWj5sqfP9voVC82/5tj/3dtlProNPMxCE+Nf4tf7pUO8+H5yvPK6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w8fO8AAAADaAAAADwAAAAAAAAAAAAAAAACfAgAA&#10;ZHJzL2Rvd25yZXYueG1sUEsFBgAAAAAEAAQA9wAAAIwDAAAAAA==&#10;">
                  <v:imagedata r:id="rId7" o:title=""/>
                  <v:path arrowok="t"/>
                </v:shape>
                <v:shapetype id="_x0000_t202" coordsize="21600,21600" o:spt="202" path="m,l,21600r21600,l21600,xe">
                  <v:stroke joinstyle="miter"/>
                  <v:path gradientshapeok="t" o:connecttype="rect"/>
                </v:shapetype>
                <v:shape id="_x0000_s1028" type="#_x0000_t202" style="position:absolute;left:34061;top:4724;width:22860;height:2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0cUA&#10;AADcAAAADwAAAGRycy9kb3ducmV2LnhtbESPT2vCQBTE7wW/w/IEb3WjiH+iq5SWSi9SjKIen9ln&#10;Esy+DdmtRj+9WxA8DjPzG2a2aEwpLlS7wrKCXjcCQZxaXXCmYLv5fh+DcB5ZY2mZFNzIwWLeepth&#10;rO2V13RJfCYChF2MCnLvq1hKl+Zk0HVtRRy8k60N+iDrTOoarwFuStmPoqE0WHBYyLGiz5zSc/Jn&#10;FLg0Gu5+B8luf5RLuk+0/josV0p12s3HFISnxr/Cz/aPVtDvjeD/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8xDRxQAAANwAAAAPAAAAAAAAAAAAAAAAAJgCAABkcnMv&#10;ZG93bnJldi54bWxQSwUGAAAAAAQABAD1AAAAigMAAAAA&#10;" strokecolor="white [3212]">
                  <v:textbox>
                    <w:txbxContent>
                      <w:p w:rsidR="004C70A4" w:rsidRPr="004C70A4" w:rsidRDefault="004C70A4">
                        <w:pPr>
                          <w:rPr>
                            <w:b/>
                            <w:sz w:val="20"/>
                          </w:rPr>
                        </w:pPr>
                        <w:r w:rsidRPr="004C70A4">
                          <w:rPr>
                            <w:b/>
                            <w:sz w:val="20"/>
                          </w:rPr>
                          <w:t>Figure 1. NF-kB and IRF3 activation by cGAS/STING or TNF</w:t>
                        </w:r>
                        <w:r w:rsidRPr="004C70A4">
                          <w:rPr>
                            <w:rFonts w:cstheme="minorHAnsi"/>
                            <w:b/>
                            <w:sz w:val="20"/>
                          </w:rPr>
                          <w:t>α</w:t>
                        </w:r>
                        <w:r w:rsidRPr="004C70A4">
                          <w:rPr>
                            <w:b/>
                            <w:sz w:val="20"/>
                          </w:rPr>
                          <w:t>.</w:t>
                        </w:r>
                      </w:p>
                      <w:p w:rsidR="004C70A4" w:rsidRPr="004C70A4" w:rsidRDefault="004C70A4">
                        <w:pPr>
                          <w:rPr>
                            <w:sz w:val="20"/>
                          </w:rPr>
                        </w:pPr>
                        <w:r w:rsidRPr="004C70A4">
                          <w:rPr>
                            <w:sz w:val="20"/>
                          </w:rPr>
                          <w:t>Cartoon model of cGAS/STING and TNF</w:t>
                        </w:r>
                        <w:r w:rsidRPr="004C70A4">
                          <w:rPr>
                            <w:rFonts w:cstheme="minorHAnsi"/>
                            <w:sz w:val="20"/>
                          </w:rPr>
                          <w:t xml:space="preserve">α activation of NF-kB and IRF3 transcription factor leading to induction of inflammatory genes. </w:t>
                        </w:r>
                      </w:p>
                    </w:txbxContent>
                  </v:textbox>
                </v:shape>
                <w10:wrap type="topAndBottom"/>
              </v:group>
            </w:pict>
          </mc:Fallback>
        </mc:AlternateContent>
      </w:r>
      <w:r w:rsidR="007649DC">
        <w:t>An integral DNA-sensing pathway is made up of the Pattern Recognition Receptor (PRR) cyclic GMP-AMP Synthase (GAS) and its adaptor protein STING (Stimulator of interferon genes).</w:t>
      </w:r>
      <w:r w:rsidR="00E573CC">
        <w:t xml:space="preserve"> </w:t>
      </w:r>
      <w:proofErr w:type="spellStart"/>
      <w:r w:rsidR="00E573CC">
        <w:t>cGAS</w:t>
      </w:r>
      <w:proofErr w:type="spellEnd"/>
      <w:r w:rsidR="00E573CC">
        <w:t xml:space="preserve"> binds to foreign cytosolic DNA and forms the second messenger </w:t>
      </w:r>
      <w:proofErr w:type="spellStart"/>
      <w:r w:rsidR="00E573CC">
        <w:t>cGAMP</w:t>
      </w:r>
      <w:proofErr w:type="spellEnd"/>
      <w:r w:rsidR="00E573CC">
        <w:t xml:space="preserve">, which in turn activates STING. </w:t>
      </w:r>
      <w:r w:rsidR="00E573CC">
        <w:fldChar w:fldCharType="begin" w:fldLock="1"/>
      </w:r>
      <w:r w:rsidR="00F90833">
        <w:instrText>ADDIN CSL_CITATION {"citationItems":[{"id":"ITEM-1","itemData":{"DOI":"10.1126/science.1229963","ISSN":"1095-9203","PMID":"23258412","abstract":"Cytosolic DNA induces type I interferons and other cytokines that are important for antimicrobial defense but can also result in autoimmunity. This DNA signaling pathway requires the adaptor protein STING and the transcription factor IRF3, but the mechanism of DNA sensing is unclear. We found that mammalian cytosolic extracts synthesized cyclic guanosine monophosphate-adenosine monophosphate (cyclic GMP-AMP, or cGAMP) in vitro from adenosine triphosphate and guanosine triphosphate in the presence of DNA but not RNA. DNA transfection or DNA virus infection of mammalian cells also triggered cGAMP production. cGAMP bound to STING, leading to the activation of IRF3 and induction of interferon-β. Thus, cGAMP functions as an endogenous second messenger in metazoans and triggers interferon production in response to cytosolic DNA.","author":[{"dropping-particle":"","family":"Wu","given":"Jiaxi","non-dropping-particle":"","parse-names":false,"suffix":""},{"dropping-particle":"","family":"Sun","given":"Lijun","non-dropping-particle":"","parse-names":false,"suffix":""},{"dropping-particle":"","family":"Chen","given":"Xiang","non-dropping-particle":"","parse-names":false,"suffix":""},{"dropping-particle":"","family":"Du","given":"Fenghe","non-dropping-particle":"","parse-names":false,"suffix":""},{"dropping-particle":"","family":"Shi","given":"Heping","non-dropping-particle":"","parse-names":false,"suffix":""},{"dropping-particle":"","family":"Chen","given":"Chuo","non-dropping-particle":"","parse-names":false,"suffix":""},{"dropping-particle":"","family":"Chen","given":"Zhijian J","non-dropping-particle":"","parse-names":false,"suffix":""}],"container-title":"Science (New York, N.Y.)","id":"ITEM-1","issue":"6121","issued":{"date-parts":[["2013","2","15"]]},"page":"826-30","publisher":"American Association for the Advancement of Science","title":"Cyclic GMP-AMP is an endogenous second messenger in innate immune signaling by cytosolic DNA.","type":"article-journal","volume":"339"},"uris":["http://www.mendeley.com/documents/?uuid=f4d8bdc0-6ba0-3094-a4fc-bacb3c196dfd"]}],"mendeley":{"formattedCitation":"(8)","plainTextFormattedCitation":"(8)","previouslyFormattedCitation":"(8)"},"properties":{"noteIndex":0},"schema":"https://github.com/citation-style-language/schema/raw/master/csl-citation.json"}</w:instrText>
      </w:r>
      <w:r w:rsidR="00E573CC">
        <w:fldChar w:fldCharType="separate"/>
      </w:r>
      <w:r w:rsidR="00254147" w:rsidRPr="00254147">
        <w:rPr>
          <w:noProof/>
        </w:rPr>
        <w:t>(8)</w:t>
      </w:r>
      <w:r w:rsidR="00E573CC">
        <w:fldChar w:fldCharType="end"/>
      </w:r>
      <w:r w:rsidR="00E573CC">
        <w:t xml:space="preserve"> Activation of STING leads to a signalling cascade which leads to activation of NF-kB and IRF3</w:t>
      </w:r>
      <w:r w:rsidR="004C70A4">
        <w:t xml:space="preserve"> (Figure 1)</w:t>
      </w:r>
      <w:r w:rsidR="00E573CC">
        <w:t xml:space="preserve">. This results in a vigorous inflammatory response and Type I interferon release. </w:t>
      </w:r>
      <w:r w:rsidR="00127A55">
        <w:t xml:space="preserve">Previous studies have shown that the </w:t>
      </w:r>
      <w:proofErr w:type="spellStart"/>
      <w:r w:rsidR="00127A55">
        <w:t>cGAS</w:t>
      </w:r>
      <w:proofErr w:type="spellEnd"/>
      <w:r w:rsidR="00127A55">
        <w:t>/STING pathway detects HIV-1 DNA in human myeloid cells</w:t>
      </w:r>
      <w:r w:rsidR="00127A55">
        <w:fldChar w:fldCharType="begin" w:fldLock="1"/>
      </w:r>
      <w:r w:rsidR="00F90833">
        <w:instrText>ADDIN CSL_CITATION {"citationItems":[{"id":"ITEM-1","itemData":{"DOI":"10.1126/science.1240933","ISBN":"1097-4164 (Electronic)\\r1097-2765 (Linking)","ISSN":"10959203","PMID":"23929945","abstract":"Retroviruses, including HIV, can activate innate immune responses, but the host sensors for retroviruses are largely unknown. Here we show that HIV infection activates cyclic guanosine monophosphate-adenosine monophosphate (cGAMP) synthase (cGAS) to produce cGAMP, which binds to and activates the adaptor protein STING to induce type I interferons and other cytokines. Inhibitors of HIV reverse transcriptase, but not integrase, abrogated interferon-beta induction by the virus, suggesting that the reverse-transcribed HIV DNA triggers the innate immune response. Knockout or knockdown of cGAS in mouse or human cell lines blocked cytokine induction by HIV, murine leukemia virus, and simian immunodeficiency virus. These results indicate that cGAS is an innate immune sensor of HIV and other retroviruses.","author":[{"dropping-particle":"","family":"Gao","given":"Daxing","non-dropping-particle":"","parse-names":false,"suffix":""},{"dropping-particle":"","family":"Wu","given":"Jiaxi","non-dropping-particle":"","parse-names":false,"suffix":""},{"dropping-particle":"","family":"Wu","given":"You Tong","non-dropping-particle":"","parse-names":false,"suffix":""},{"dropping-particle":"","family":"Du","given":"Fenghe","non-dropping-particle":"","parse-names":false,"suffix":""},{"dropping-particle":"","family":"Aroh","given":"Chukwuemika","non-dropping-particle":"","parse-names":false,"suffix":""},{"dropping-particle":"","family":"Yan","given":"Nan","non-dropping-particle":"","parse-names":false,"suffix":""},{"dropping-particle":"","family":"Sun","given":"Lijun","non-dropping-particle":"","parse-names":false,"suffix":""},{"dropping-particle":"","family":"Chen","given":"Zhijian J.","non-dropping-particle":"","parse-names":false,"suffix":""}],"container-title":"Science","id":"ITEM-1","issue":"6148","issued":{"date-parts":[["2013"]]},"page":"903-906","title":"Cyclic GMP-AMP synthase is an innate immune sensor of HIV and other retroviruses","type":"article-journal","volume":"341"},"uris":["http://www.mendeley.com/documents/?uuid=598b0675-9b21-4bab-aa66-6df9979aae8c"]}],"mendeley":{"formattedCitation":"(9)","plainTextFormattedCitation":"(9)","previouslyFormattedCitation":"(9)"},"properties":{"noteIndex":0},"schema":"https://github.com/citation-style-language/schema/raw/master/csl-citation.json"}</w:instrText>
      </w:r>
      <w:r w:rsidR="00127A55">
        <w:fldChar w:fldCharType="separate"/>
      </w:r>
      <w:r w:rsidR="00254147" w:rsidRPr="00254147">
        <w:rPr>
          <w:noProof/>
        </w:rPr>
        <w:t>(9)</w:t>
      </w:r>
      <w:r w:rsidR="00127A55">
        <w:fldChar w:fldCharType="end"/>
      </w:r>
      <w:r w:rsidR="00127A55">
        <w:t>, and that evasion of the subsequent intracellular innate response is fundamental to successful replication</w:t>
      </w:r>
      <w:r w:rsidR="00127A55">
        <w:fldChar w:fldCharType="begin" w:fldLock="1"/>
      </w:r>
      <w:r w:rsidR="00F90833">
        <w:instrText>ADDIN CSL_CITATION {"citationItems":[{"id":"ITEM-1","itemData":{"DOI":"10.1038/nature12769","ISSN":"0028-0836","abstract":"Human immunodeficiency virus (HIV)-1 is shown here to depend on the recruitment to the HIV-1 capsid of specific cofactors involved in orchestrating nuclear entry and targeting; when these capsid–cofactor interactions are prevented either by virus mutation, cofactor depletion or pharmacological inhibition of cofactor recruitment, viral DNA can be detected by innate immune sensors.","author":[{"dropping-particle":"","family":"Rasaiyaah","given":"Jane","non-dropping-particle":"","parse-names":false,"suffix":""},{"dropping-particle":"","family":"Tan","given":"Choon Ping","non-dropping-particle":"","parse-names":false,"suffix":""},{"dropping-particle":"","family":"Fletcher","given":"Adam J.","non-dropping-particle":"","parse-names":false,"suffix":""},{"dropping-particle":"","family":"Price","given":"Amanda J.","non-dropping-particle":"","parse-names":false,"suffix":""},{"dropping-particle":"","family":"Blondeau","given":"Caroline","non-dropping-particle":"","parse-names":false,"suffix":""},{"dropping-particle":"","family":"Hilditch","given":"Laura","non-dropping-particle":"","parse-names":false,"suffix":""},{"dropping-particle":"","family":"Jacques","given":"David A.","non-dropping-particle":"","parse-names":false,"suffix":""},{"dropping-particle":"","family":"Selwood","given":"David L.","non-dropping-particle":"","parse-names":false,"suffix":""},{"dropping-particle":"","family":"James","given":"Leo C.","non-dropping-particle":"","parse-names":false,"suffix":""},{"dropping-particle":"","family":"Noursadeghi","given":"Mahdad","non-dropping-particle":"","parse-names":false,"suffix":""},{"dropping-particle":"","family":"Towers","given":"Greg J.","non-dropping-particle":"","parse-names":false,"suffix":""}],"container-title":"Nature","id":"ITEM-1","issue":"7476","issued":{"date-parts":[["2013","11","6"]]},"page":"402-405","publisher":"Nature Publishing Group","title":"HIV-1 evades innate immune recognition through specific cofactor recruitment","type":"article-journal","volume":"503"},"uris":["http://www.mendeley.com/documents/?uuid=ec170fb7-dd82-38c7-88ce-dddff8c82607"]}],"mendeley":{"formattedCitation":"(10)","plainTextFormattedCitation":"(10)","previouslyFormattedCitation":"(10)"},"properties":{"noteIndex":0},"schema":"https://github.com/citation-style-language/schema/raw/master/csl-citation.json"}</w:instrText>
      </w:r>
      <w:r w:rsidR="00127A55">
        <w:fldChar w:fldCharType="separate"/>
      </w:r>
      <w:r w:rsidR="00254147" w:rsidRPr="00254147">
        <w:rPr>
          <w:noProof/>
        </w:rPr>
        <w:t>(10)</w:t>
      </w:r>
      <w:r w:rsidR="00127A55">
        <w:fldChar w:fldCharType="end"/>
      </w:r>
      <w:r w:rsidR="00127A55">
        <w:t xml:space="preserve">. </w:t>
      </w:r>
    </w:p>
    <w:p w:rsidR="00C8795D" w:rsidRDefault="009F4BDF" w:rsidP="005B107A">
      <w:r>
        <w:t xml:space="preserve">My supervisor’s laboratory has </w:t>
      </w:r>
      <w:r w:rsidR="00127A55">
        <w:t xml:space="preserve">discovered that </w:t>
      </w:r>
      <w:proofErr w:type="spellStart"/>
      <w:r w:rsidR="00127A55">
        <w:t>Vpx</w:t>
      </w:r>
      <w:proofErr w:type="spellEnd"/>
      <w:r w:rsidR="00127A55">
        <w:t xml:space="preserve"> antagonises NF-kB activation</w:t>
      </w:r>
      <w:r w:rsidR="00A330AA">
        <w:t xml:space="preserve">, though the exact mechanism of antagonism is yet unclear. The group propose a </w:t>
      </w:r>
      <w:r w:rsidR="004C70A4">
        <w:t xml:space="preserve">novel phenotype of </w:t>
      </w:r>
      <w:proofErr w:type="spellStart"/>
      <w:r w:rsidR="004C70A4">
        <w:t>Vpx</w:t>
      </w:r>
      <w:proofErr w:type="spellEnd"/>
      <w:r w:rsidR="004C70A4">
        <w:t xml:space="preserve"> as a NF-kB </w:t>
      </w:r>
      <w:r w:rsidR="00A330AA">
        <w:t xml:space="preserve">signalling antagonist, thus enhancing evasion of key defence mechanisms and promoting viral replication. </w:t>
      </w:r>
    </w:p>
    <w:p w:rsidR="00A330AA" w:rsidRDefault="00A330AA" w:rsidP="005B107A">
      <w:r>
        <w:t>My project aims were to:</w:t>
      </w:r>
    </w:p>
    <w:p w:rsidR="00A330AA" w:rsidRDefault="00A330AA" w:rsidP="00A330AA">
      <w:pPr>
        <w:pStyle w:val="ListParagraph"/>
        <w:numPr>
          <w:ilvl w:val="0"/>
          <w:numId w:val="1"/>
        </w:numPr>
      </w:pPr>
      <w:r>
        <w:t xml:space="preserve">Use a cell-line luminometry assay to observe the effect of </w:t>
      </w:r>
      <w:proofErr w:type="spellStart"/>
      <w:r>
        <w:t>Vpx</w:t>
      </w:r>
      <w:proofErr w:type="spellEnd"/>
      <w:r>
        <w:t xml:space="preserve"> on </w:t>
      </w:r>
      <w:r w:rsidR="00340363">
        <w:t xml:space="preserve">NF-kB activation, and check previous observations were reproducible. </w:t>
      </w:r>
    </w:p>
    <w:p w:rsidR="00340363" w:rsidRDefault="00340363" w:rsidP="00A330AA">
      <w:pPr>
        <w:pStyle w:val="ListParagraph"/>
        <w:numPr>
          <w:ilvl w:val="0"/>
          <w:numId w:val="1"/>
        </w:numPr>
      </w:pPr>
      <w:r>
        <w:t xml:space="preserve">Further characterise </w:t>
      </w:r>
      <w:proofErr w:type="spellStart"/>
      <w:r>
        <w:t>Vpx</w:t>
      </w:r>
      <w:proofErr w:type="spellEnd"/>
      <w:r>
        <w:t xml:space="preserve"> antagonism of NF-kB activation by using components of </w:t>
      </w:r>
      <w:r w:rsidR="00C240A2">
        <w:t xml:space="preserve">the </w:t>
      </w:r>
      <w:proofErr w:type="spellStart"/>
      <w:r w:rsidR="00C240A2">
        <w:t>cGAS</w:t>
      </w:r>
      <w:proofErr w:type="spellEnd"/>
      <w:r w:rsidR="00C240A2">
        <w:t xml:space="preserve">/STING axis </w:t>
      </w:r>
      <w:r>
        <w:t>from phylogenetically diverse species</w:t>
      </w:r>
      <w:r w:rsidR="00C240A2">
        <w:t>,</w:t>
      </w:r>
      <w:r>
        <w:t xml:space="preserve"> in the established luminometry assay.</w:t>
      </w:r>
    </w:p>
    <w:p w:rsidR="00340363" w:rsidRDefault="00340363" w:rsidP="00A330AA">
      <w:pPr>
        <w:pStyle w:val="ListParagraph"/>
        <w:numPr>
          <w:ilvl w:val="0"/>
          <w:numId w:val="1"/>
        </w:numPr>
      </w:pPr>
      <w:r>
        <w:t xml:space="preserve">Use structural biology knowledge of </w:t>
      </w:r>
      <w:proofErr w:type="spellStart"/>
      <w:r>
        <w:t>Vpx</w:t>
      </w:r>
      <w:proofErr w:type="spellEnd"/>
      <w:r>
        <w:t xml:space="preserve"> to generate novel mutant </w:t>
      </w:r>
      <w:proofErr w:type="spellStart"/>
      <w:r>
        <w:t>Vpx</w:t>
      </w:r>
      <w:proofErr w:type="spellEnd"/>
      <w:r>
        <w:t xml:space="preserve"> proteins by site-directed mutagenesis, and test these mutant proteins in the assay to observe the impact of specific </w:t>
      </w:r>
      <w:proofErr w:type="spellStart"/>
      <w:r>
        <w:t>Vpx</w:t>
      </w:r>
      <w:proofErr w:type="spellEnd"/>
      <w:r>
        <w:t xml:space="preserve"> residues on the phenotype of </w:t>
      </w:r>
      <w:proofErr w:type="spellStart"/>
      <w:r>
        <w:t>Vpx</w:t>
      </w:r>
      <w:proofErr w:type="spellEnd"/>
      <w:r>
        <w:t xml:space="preserve"> as a DNA-sensing antagonist. </w:t>
      </w:r>
    </w:p>
    <w:p w:rsidR="00340363" w:rsidRDefault="00340363" w:rsidP="00340363">
      <w:r>
        <w:t>My personal objectives were to:</w:t>
      </w:r>
    </w:p>
    <w:p w:rsidR="00340363" w:rsidRDefault="00340363" w:rsidP="00340363">
      <w:pPr>
        <w:pStyle w:val="ListParagraph"/>
        <w:numPr>
          <w:ilvl w:val="0"/>
          <w:numId w:val="2"/>
        </w:numPr>
      </w:pPr>
      <w:r>
        <w:t>Develop a formal understanding of scientific method</w:t>
      </w:r>
    </w:p>
    <w:p w:rsidR="00340363" w:rsidRDefault="00340363" w:rsidP="00340363">
      <w:pPr>
        <w:pStyle w:val="ListParagraph"/>
        <w:numPr>
          <w:ilvl w:val="0"/>
          <w:numId w:val="2"/>
        </w:numPr>
      </w:pPr>
      <w:r>
        <w:t>Acquire a range of key molecular biology techniques</w:t>
      </w:r>
    </w:p>
    <w:p w:rsidR="00340363" w:rsidRDefault="00340363" w:rsidP="00340363">
      <w:pPr>
        <w:pStyle w:val="ListParagraph"/>
        <w:numPr>
          <w:ilvl w:val="0"/>
          <w:numId w:val="2"/>
        </w:numPr>
      </w:pPr>
      <w:r>
        <w:lastRenderedPageBreak/>
        <w:t xml:space="preserve">Experience working in a science community and better inform myself of my future training and career plans. </w:t>
      </w:r>
    </w:p>
    <w:p w:rsidR="007D2CC0" w:rsidRDefault="007D2CC0" w:rsidP="005B107A"/>
    <w:p w:rsidR="00E0626D" w:rsidRDefault="00E0626D" w:rsidP="00E0626D">
      <w:pPr>
        <w:pStyle w:val="Heading2"/>
      </w:pPr>
      <w:r>
        <w:t>Method</w:t>
      </w:r>
      <w:r w:rsidR="00AD0134">
        <w:t>s</w:t>
      </w:r>
      <w:r>
        <w:t>:</w:t>
      </w:r>
    </w:p>
    <w:p w:rsidR="00AD0134" w:rsidRDefault="00AD0134" w:rsidP="00AD0134"/>
    <w:p w:rsidR="00AD0134" w:rsidRDefault="00AD0134" w:rsidP="00AD0134">
      <w:pPr>
        <w:rPr>
          <w:u w:val="single"/>
        </w:rPr>
      </w:pPr>
      <w:r>
        <w:rPr>
          <w:u w:val="single"/>
        </w:rPr>
        <w:t>Cell Culture</w:t>
      </w:r>
    </w:p>
    <w:p w:rsidR="00AD0134" w:rsidRDefault="00AD0134" w:rsidP="00AD0134">
      <w:r>
        <w:t>Human Embryonic Kidney (HEK) 293T Cells were cultured in Dulbecco’s Modified Eagle’s Medium (DMEM, Gibco) supplemented with 10% FCS and 50</w:t>
      </w:r>
      <w:r>
        <w:rPr>
          <w:rFonts w:cstheme="minorHAnsi"/>
        </w:rPr>
        <w:t>µ</w:t>
      </w:r>
      <w:r>
        <w:t xml:space="preserve">g/ml Penicillin Streptomycin. These cells were maintained by splitting on Monday, Wednesday and Friday and regularly tested for mycoplasma contamination. </w:t>
      </w:r>
    </w:p>
    <w:p w:rsidR="00F82425" w:rsidRDefault="00F82425" w:rsidP="00AD0134">
      <w:pPr>
        <w:rPr>
          <w:u w:val="single"/>
        </w:rPr>
      </w:pPr>
      <w:r>
        <w:rPr>
          <w:u w:val="single"/>
        </w:rPr>
        <w:t>Transfection</w:t>
      </w:r>
    </w:p>
    <w:p w:rsidR="00F82425" w:rsidRDefault="00F82425" w:rsidP="00AD0134">
      <w:r>
        <w:t>293T cells, lacking in several innate antiviral defence pathways</w:t>
      </w:r>
      <w:r w:rsidR="00C240A2">
        <w:t>,</w:t>
      </w:r>
      <w:r>
        <w:t xml:space="preserve"> were made to transiently over-express </w:t>
      </w:r>
      <w:proofErr w:type="spellStart"/>
      <w:r>
        <w:t>cGAS</w:t>
      </w:r>
      <w:proofErr w:type="spellEnd"/>
      <w:r>
        <w:t xml:space="preserve">/STING through chemical-based transfection, using </w:t>
      </w:r>
      <w:proofErr w:type="spellStart"/>
      <w:r>
        <w:t>FuGENE</w:t>
      </w:r>
      <w:proofErr w:type="spellEnd"/>
      <w:r>
        <w:t>® HD (Prom</w:t>
      </w:r>
      <w:r w:rsidR="00C240A2">
        <w:t>ega). Cells were seeded at 1</w:t>
      </w:r>
      <w:r>
        <w:t xml:space="preserve"> x10</w:t>
      </w:r>
      <w:r>
        <w:rPr>
          <w:vertAlign w:val="superscript"/>
        </w:rPr>
        <w:t>5</w:t>
      </w:r>
      <w:r>
        <w:t xml:space="preserve"> cells per ml 24h before transfecting with </w:t>
      </w:r>
      <w:r w:rsidR="00C91BA5">
        <w:t xml:space="preserve">plasmids containing </w:t>
      </w:r>
      <w:proofErr w:type="spellStart"/>
      <w:r w:rsidR="00C91BA5">
        <w:t>cGAS</w:t>
      </w:r>
      <w:proofErr w:type="spellEnd"/>
      <w:r w:rsidR="00C91BA5">
        <w:t>, varying doses of mouse or human STING, a reporter mix (containing an NF-kB linked Luciferase Reporter and a</w:t>
      </w:r>
      <w:r w:rsidR="00496552">
        <w:t xml:space="preserve"> TK- </w:t>
      </w:r>
      <w:proofErr w:type="spellStart"/>
      <w:r w:rsidR="00496552">
        <w:t>Renilla</w:t>
      </w:r>
      <w:proofErr w:type="spellEnd"/>
      <w:r w:rsidR="00496552">
        <w:t xml:space="preserve"> Reporter) and a constant 100ng dose of </w:t>
      </w:r>
      <w:proofErr w:type="spellStart"/>
      <w:r w:rsidR="00496552">
        <w:t>Vpx</w:t>
      </w:r>
      <w:proofErr w:type="spellEnd"/>
      <w:r w:rsidR="00496552">
        <w:t>. Empty vector containing pcDNA</w:t>
      </w:r>
      <w:r w:rsidR="00496552">
        <w:rPr>
          <w:vertAlign w:val="superscript"/>
        </w:rPr>
        <w:t>TM</w:t>
      </w:r>
      <w:r w:rsidR="00496552">
        <w:t>3.1</w:t>
      </w:r>
      <w:r w:rsidR="00496552">
        <w:rPr>
          <w:vertAlign w:val="superscript"/>
        </w:rPr>
        <w:t>(+)</w:t>
      </w:r>
      <w:r w:rsidR="00496552">
        <w:t xml:space="preserve"> (</w:t>
      </w:r>
      <w:proofErr w:type="spellStart"/>
      <w:r w:rsidR="00496552">
        <w:t>Thermofisher</w:t>
      </w:r>
      <w:proofErr w:type="spellEnd"/>
      <w:r w:rsidR="00496552">
        <w:t>) was added to keep maintain equal doses of DNA.</w:t>
      </w:r>
    </w:p>
    <w:p w:rsidR="00C91BA5" w:rsidRDefault="00C91BA5" w:rsidP="00AD0134">
      <w:pPr>
        <w:rPr>
          <w:u w:val="single"/>
        </w:rPr>
      </w:pPr>
      <w:r>
        <w:rPr>
          <w:u w:val="single"/>
        </w:rPr>
        <w:t>Luciferase Assays</w:t>
      </w:r>
    </w:p>
    <w:p w:rsidR="00C91BA5" w:rsidRDefault="00C91BA5" w:rsidP="00AD0134">
      <w:r>
        <w:t>HEK293T cells were seeded in 24-well plates at 1 x 10</w:t>
      </w:r>
      <w:r>
        <w:rPr>
          <w:vertAlign w:val="superscript"/>
        </w:rPr>
        <w:t>5</w:t>
      </w:r>
      <w:r>
        <w:t xml:space="preserve"> cells per ml, and transfected </w:t>
      </w:r>
      <w:r w:rsidR="002F40F2">
        <w:t xml:space="preserve">24h later </w:t>
      </w:r>
      <w:r>
        <w:t xml:space="preserve">with 10ng per well of </w:t>
      </w:r>
      <w:r w:rsidR="00457B11">
        <w:t xml:space="preserve">firefly </w:t>
      </w:r>
      <w:r>
        <w:t xml:space="preserve">luciferase under the control of an NF-kB promoter, and 5ng per well of </w:t>
      </w:r>
      <w:proofErr w:type="spellStart"/>
      <w:r>
        <w:t>pRL</w:t>
      </w:r>
      <w:proofErr w:type="spellEnd"/>
      <w:r>
        <w:t xml:space="preserve"> </w:t>
      </w:r>
      <w:proofErr w:type="spellStart"/>
      <w:r>
        <w:t>Renilla</w:t>
      </w:r>
      <w:proofErr w:type="spellEnd"/>
      <w:r>
        <w:t xml:space="preserve"> Luciferase </w:t>
      </w:r>
      <w:r w:rsidR="00457B11">
        <w:t xml:space="preserve">to act as a control. Empty vector </w:t>
      </w:r>
      <w:r w:rsidR="00C240A2">
        <w:t>containing pcDNA</w:t>
      </w:r>
      <w:r w:rsidR="00C240A2">
        <w:rPr>
          <w:vertAlign w:val="superscript"/>
        </w:rPr>
        <w:t>TM</w:t>
      </w:r>
      <w:r w:rsidR="00C240A2">
        <w:t>3.1</w:t>
      </w:r>
      <w:r w:rsidR="00C240A2">
        <w:rPr>
          <w:vertAlign w:val="superscript"/>
        </w:rPr>
        <w:t>(+)</w:t>
      </w:r>
      <w:r w:rsidR="00C240A2">
        <w:t xml:space="preserve"> (</w:t>
      </w:r>
      <w:proofErr w:type="spellStart"/>
      <w:r w:rsidR="00C240A2">
        <w:t>Thermofisher</w:t>
      </w:r>
      <w:proofErr w:type="spellEnd"/>
      <w:r w:rsidR="00C240A2">
        <w:t xml:space="preserve">) </w:t>
      </w:r>
      <w:r w:rsidR="00457B11">
        <w:t>was added to keep</w:t>
      </w:r>
      <w:r w:rsidR="00496552">
        <w:t xml:space="preserve"> doses of DNA constant</w:t>
      </w:r>
      <w:r w:rsidR="00457B11">
        <w:t>. Transfections were carried out using 1.5</w:t>
      </w:r>
      <w:r w:rsidR="00457B11">
        <w:rPr>
          <w:rFonts w:cstheme="minorHAnsi"/>
        </w:rPr>
        <w:t>µ</w:t>
      </w:r>
      <w:r w:rsidR="00457B11">
        <w:t xml:space="preserve">l </w:t>
      </w:r>
      <w:proofErr w:type="spellStart"/>
      <w:r w:rsidR="00457B11">
        <w:t>FuGENE®HD</w:t>
      </w:r>
      <w:proofErr w:type="spellEnd"/>
      <w:r w:rsidR="00457B11">
        <w:t xml:space="preserve"> Transfection Reagent (Promega), and cells were lysed in Passive Lysis Buffer 24h post transfection</w:t>
      </w:r>
      <w:r w:rsidR="002F40F2">
        <w:t>, and stored overnight at -20</w:t>
      </w:r>
      <w:r w:rsidR="002F40F2" w:rsidRPr="002F40F2">
        <w:rPr>
          <w:rFonts w:cstheme="minorHAnsi"/>
          <w:color w:val="545454"/>
          <w:shd w:val="clear" w:color="auto" w:fill="FFFFFF"/>
        </w:rPr>
        <w:t>°</w:t>
      </w:r>
      <w:r w:rsidR="002F40F2">
        <w:t>C</w:t>
      </w:r>
      <w:r w:rsidR="00457B11">
        <w:t>.</w:t>
      </w:r>
      <w:r w:rsidR="002F40F2">
        <w:t xml:space="preserve"> 20</w:t>
      </w:r>
      <w:r w:rsidR="002F40F2">
        <w:rPr>
          <w:rFonts w:cstheme="minorHAnsi"/>
        </w:rPr>
        <w:t xml:space="preserve">µl of each sample was transferred to a 96-well plate and 30µl of firefly luciferase substrate added before measuring with a </w:t>
      </w:r>
      <w:proofErr w:type="spellStart"/>
      <w:r w:rsidR="002F40F2">
        <w:rPr>
          <w:rFonts w:cstheme="minorHAnsi"/>
        </w:rPr>
        <w:t>GloMax</w:t>
      </w:r>
      <w:proofErr w:type="spellEnd"/>
      <w:r w:rsidR="002F40F2">
        <w:rPr>
          <w:rFonts w:cstheme="minorHAnsi"/>
        </w:rPr>
        <w:t xml:space="preserve"> 96 Microplate Luminometer (Promega). After making 3 repeat measurements 30µl of Stop &amp; Glo® (Promega) was added to stop luminescence from firefly luciferase, and provide substrate for </w:t>
      </w:r>
      <w:proofErr w:type="spellStart"/>
      <w:r w:rsidR="002F40F2">
        <w:rPr>
          <w:rFonts w:cstheme="minorHAnsi"/>
        </w:rPr>
        <w:t>Renilla</w:t>
      </w:r>
      <w:proofErr w:type="spellEnd"/>
      <w:r w:rsidR="002F40F2">
        <w:rPr>
          <w:rFonts w:cstheme="minorHAnsi"/>
        </w:rPr>
        <w:t xml:space="preserve"> luciferase. This was then measured similarly using the </w:t>
      </w:r>
      <w:proofErr w:type="spellStart"/>
      <w:r w:rsidR="002F40F2">
        <w:rPr>
          <w:rFonts w:cstheme="minorHAnsi"/>
        </w:rPr>
        <w:t>GloMax</w:t>
      </w:r>
      <w:proofErr w:type="spellEnd"/>
      <w:r w:rsidR="002F40F2">
        <w:rPr>
          <w:rFonts w:cstheme="minorHAnsi"/>
        </w:rPr>
        <w:t xml:space="preserve"> Luminometer. </w:t>
      </w:r>
      <w:r w:rsidR="00457B11">
        <w:t xml:space="preserve">Firefly luciferase activity was measured and normalised to </w:t>
      </w:r>
      <w:proofErr w:type="spellStart"/>
      <w:r w:rsidR="00457B11">
        <w:t>Renilla</w:t>
      </w:r>
      <w:proofErr w:type="spellEnd"/>
      <w:r w:rsidR="00457B11">
        <w:t xml:space="preserve"> luciferase activity in each sample. </w:t>
      </w:r>
      <w:r w:rsidR="006610CE">
        <w:t>Finally, results were then normalised</w:t>
      </w:r>
      <w:r w:rsidR="004B30FA">
        <w:t xml:space="preserve"> to background luciferase with empty vector</w:t>
      </w:r>
      <w:r w:rsidR="006610CE">
        <w:t xml:space="preserve"> (0ng of </w:t>
      </w:r>
      <w:proofErr w:type="spellStart"/>
      <w:r w:rsidR="006610CE">
        <w:t>cGAS</w:t>
      </w:r>
      <w:proofErr w:type="spellEnd"/>
      <w:r w:rsidR="006610CE">
        <w:t>/</w:t>
      </w:r>
      <w:proofErr w:type="spellStart"/>
      <w:r w:rsidR="006610CE">
        <w:t>hSTING</w:t>
      </w:r>
      <w:proofErr w:type="spellEnd"/>
      <w:r w:rsidR="006610CE">
        <w:t xml:space="preserve">; 0ng of </w:t>
      </w:r>
      <w:proofErr w:type="spellStart"/>
      <w:r w:rsidR="006610CE">
        <w:t>Vpx</w:t>
      </w:r>
      <w:proofErr w:type="spellEnd"/>
      <w:r w:rsidR="006610CE">
        <w:t>), to allow effective comparison.</w:t>
      </w:r>
    </w:p>
    <w:p w:rsidR="00672022" w:rsidRDefault="00672022">
      <w:pPr>
        <w:rPr>
          <w:rFonts w:asciiTheme="majorHAnsi" w:eastAsiaTheme="majorEastAsia" w:hAnsiTheme="majorHAnsi" w:cstheme="majorBidi"/>
          <w:color w:val="2F5496" w:themeColor="accent1" w:themeShade="BF"/>
          <w:sz w:val="26"/>
          <w:szCs w:val="26"/>
        </w:rPr>
      </w:pPr>
      <w:r>
        <w:br w:type="page"/>
      </w:r>
    </w:p>
    <w:p w:rsidR="00496552" w:rsidRDefault="00496552" w:rsidP="00496552">
      <w:pPr>
        <w:pStyle w:val="Heading2"/>
      </w:pPr>
      <w:r>
        <w:lastRenderedPageBreak/>
        <w:t>Results and</w:t>
      </w:r>
      <w:r w:rsidR="0040094A">
        <w:t xml:space="preserve"> Reflections</w:t>
      </w:r>
      <w:r>
        <w:t>:</w:t>
      </w:r>
    </w:p>
    <w:p w:rsidR="00496552" w:rsidRDefault="00496552" w:rsidP="00496552"/>
    <w:p w:rsidR="00496552" w:rsidRPr="00496552" w:rsidRDefault="00496552" w:rsidP="00496552">
      <w:pPr>
        <w:rPr>
          <w:u w:val="single"/>
        </w:rPr>
      </w:pPr>
      <w:proofErr w:type="spellStart"/>
      <w:r w:rsidRPr="00496552">
        <w:rPr>
          <w:u w:val="single"/>
        </w:rPr>
        <w:t>Vpx</w:t>
      </w:r>
      <w:proofErr w:type="spellEnd"/>
      <w:r w:rsidRPr="00496552">
        <w:rPr>
          <w:u w:val="single"/>
        </w:rPr>
        <w:t xml:space="preserve"> </w:t>
      </w:r>
      <w:r w:rsidR="004B30FA">
        <w:rPr>
          <w:u w:val="single"/>
        </w:rPr>
        <w:t>antagonises NF-kB activation</w:t>
      </w:r>
      <w:r w:rsidR="00FD03E0">
        <w:rPr>
          <w:u w:val="single"/>
        </w:rPr>
        <w:t xml:space="preserve"> from human </w:t>
      </w:r>
      <w:proofErr w:type="spellStart"/>
      <w:r w:rsidR="00FD03E0">
        <w:rPr>
          <w:u w:val="single"/>
        </w:rPr>
        <w:t>cGAS</w:t>
      </w:r>
      <w:proofErr w:type="spellEnd"/>
      <w:r w:rsidR="00FD03E0">
        <w:rPr>
          <w:u w:val="single"/>
        </w:rPr>
        <w:t>/STING</w:t>
      </w:r>
    </w:p>
    <w:p w:rsidR="00496552" w:rsidRDefault="00F90833" w:rsidP="00496552">
      <w:r>
        <w:t>The HEK293T cell line was used due to their reliable growth and high propensity for transfection. However, these cells do not express detectable levels of STING</w:t>
      </w:r>
      <w:r>
        <w:fldChar w:fldCharType="begin" w:fldLock="1"/>
      </w:r>
      <w:r w:rsidR="00AC6AA0">
        <w:instrText>ADDIN CSL_CITATION {"citationItems":[{"id":"ITEM-1","itemData":{"DOI":"10.1186/s12977-016-0275-8","ISSN":"1742-4690","PMID":"27350062","abstract":"BACKGROUND Primary CD4+ T cells and cell lines differ in their permissiveness to HIV infection. Impaired innate immunity may contribute to this different phenotype. FINDINGS We used transcriptome profiling of 1503 innate immunity genes in primary CD4+ T cells and permissive cell lines. Two clusters of differentially expressed genes were identified: a set of 249 genes that were highly expressed in primary cells and minimally expressed in cell lines and a set of 110 genes with the opposite pattern. Specific to HIV, HEK293T, Jurkat, SupT1 and CEM cell lines displayed unique patterns of downregulation of genes involved in viral sensing and restriction. Activation of primary CD4+ T cells resulted in reversal of the pattern of expression of those sets of innate immunity genes. Functional analysis of prototypical innate immunity pathways of permissive cell lines confirmed impaired responses identified in transcriptome analyses. CONCLUSION Integrity of innate immunity genes and pathways needs to be considered in designing gain/loss functional genomic screens of viral infection.","author":[{"dropping-particle":"","family":"Rausell","given":"Antonio","non-dropping-particle":"","parse-names":false,"suffix":""},{"dropping-particle":"","family":"Muñoz","given":"Miguel","non-dropping-particle":"","parse-names":false,"suffix":""},{"dropping-particle":"","family":"Martinez","given":"Raquel","non-dropping-particle":"","parse-names":false,"suffix":""},{"dropping-particle":"","family":"Roger","given":"Thierry","non-dropping-particle":"","parse-names":false,"suffix":""},{"dropping-particle":"","family":"Telenti","given":"Amalio","non-dropping-particle":"","parse-names":false,"suffix":""},{"dropping-particle":"","family":"Ciuffi","given":"Angela","non-dropping-particle":"","parse-names":false,"suffix":""}],"container-title":"Retrovirology","id":"ITEM-1","issue":"1","issued":{"date-parts":[["2016"]]},"page":"43","publisher":"BioMed Central","title":"Innate immune defects in HIV permissive cell lines.","type":"article-journal","volume":"13"},"uris":["http://www.mendeley.com/documents/?uuid=0ad48d91-1c1f-3ac5-a3a0-5313d7107ae1"]}],"mendeley":{"formattedCitation":"(11)","plainTextFormattedCitation":"(11)","previouslyFormattedCitation":"(11)"},"properties":{"noteIndex":0},"schema":"https://github.com/citation-style-language/schema/raw/master/csl-citation.json"}</w:instrText>
      </w:r>
      <w:r>
        <w:fldChar w:fldCharType="separate"/>
      </w:r>
      <w:r w:rsidRPr="00F90833">
        <w:rPr>
          <w:noProof/>
        </w:rPr>
        <w:t>(11)</w:t>
      </w:r>
      <w:r>
        <w:fldChar w:fldCharType="end"/>
      </w:r>
      <w:r>
        <w:t xml:space="preserve"> so varying doses of </w:t>
      </w:r>
      <w:r w:rsidR="00672022">
        <w:t xml:space="preserve">human </w:t>
      </w:r>
      <w:r>
        <w:t>STING</w:t>
      </w:r>
      <w:r w:rsidR="00672022">
        <w:t xml:space="preserve"> (</w:t>
      </w:r>
      <w:proofErr w:type="spellStart"/>
      <w:r w:rsidR="00672022">
        <w:t>hSTING</w:t>
      </w:r>
      <w:proofErr w:type="spellEnd"/>
      <w:r w:rsidR="00672022">
        <w:t>)</w:t>
      </w:r>
      <w:r>
        <w:t xml:space="preserve"> were transfected in an over-expression assay, to observe if a constant dose of </w:t>
      </w:r>
      <w:proofErr w:type="spellStart"/>
      <w:r>
        <w:t>Vpx</w:t>
      </w:r>
      <w:proofErr w:type="spellEnd"/>
      <w:r>
        <w:t xml:space="preserve"> would </w:t>
      </w:r>
      <w:r w:rsidR="00672022">
        <w:t xml:space="preserve">antagonise the NF-kB activation that would usually follow </w:t>
      </w:r>
      <w:proofErr w:type="spellStart"/>
      <w:r w:rsidR="00672022">
        <w:t>cGAS</w:t>
      </w:r>
      <w:proofErr w:type="spellEnd"/>
      <w:r w:rsidR="00672022">
        <w:t xml:space="preserve">/STING activation. </w:t>
      </w:r>
      <w:r w:rsidR="006610CE">
        <w:t xml:space="preserve">It is clear that doses of </w:t>
      </w:r>
      <w:proofErr w:type="spellStart"/>
      <w:r w:rsidR="006610CE">
        <w:t>hSTING</w:t>
      </w:r>
      <w:proofErr w:type="spellEnd"/>
      <w:r w:rsidR="006610CE">
        <w:t xml:space="preserve"> lead to an increase in NF-kB activation</w:t>
      </w:r>
      <w:r w:rsidR="00AC6AA0">
        <w:t xml:space="preserve"> (Figure 2)</w:t>
      </w:r>
      <w:r w:rsidR="006610CE">
        <w:t xml:space="preserve">, though the fold induction is </w:t>
      </w:r>
      <w:r w:rsidR="004B30FA">
        <w:t>one order of magnitude lower than previously observed in previous experiments. This is thought to be due to lack of optimisation in cell confluence, transfection efficiency and</w:t>
      </w:r>
      <w:r w:rsidR="002A015F">
        <w:t xml:space="preserve"> the</w:t>
      </w:r>
      <w:r w:rsidR="004B30FA">
        <w:t xml:space="preserve"> high passage number of </w:t>
      </w:r>
      <w:r w:rsidR="002A015F">
        <w:t xml:space="preserve">the </w:t>
      </w:r>
      <w:r w:rsidR="004B30FA">
        <w:t xml:space="preserve">cells used in the experiment. The experiment also shed light on optimum doses of </w:t>
      </w:r>
      <w:proofErr w:type="spellStart"/>
      <w:r w:rsidR="004B30FA">
        <w:t>hSTING</w:t>
      </w:r>
      <w:proofErr w:type="spellEnd"/>
      <w:r w:rsidR="004B30FA">
        <w:t xml:space="preserve"> to use in future experiments, as it became apparent that doses of 20ng of </w:t>
      </w:r>
      <w:proofErr w:type="spellStart"/>
      <w:r w:rsidR="004B30FA">
        <w:t>hSTING</w:t>
      </w:r>
      <w:proofErr w:type="spellEnd"/>
      <w:r w:rsidR="004B30FA">
        <w:t xml:space="preserve"> led to death of many cells, and thus a lower fold induction than anticipated.</w:t>
      </w:r>
      <w:r w:rsidR="008029B3">
        <w:t xml:space="preserve"> The experiment made appare</w:t>
      </w:r>
      <w:r w:rsidR="002A015F">
        <w:t xml:space="preserve">nt that a dose of 5ng </w:t>
      </w:r>
      <w:proofErr w:type="spellStart"/>
      <w:r w:rsidR="002A015F">
        <w:t>hSTING</w:t>
      </w:r>
      <w:proofErr w:type="spellEnd"/>
      <w:r w:rsidR="002A015F">
        <w:t xml:space="preserve"> le</w:t>
      </w:r>
      <w:r w:rsidR="008029B3">
        <w:t xml:space="preserve">d to a </w:t>
      </w:r>
      <w:r w:rsidR="002A015F">
        <w:t xml:space="preserve">clear induction of NF-kB, so informed future experiments </w:t>
      </w:r>
      <w:r w:rsidR="008029B3">
        <w:t xml:space="preserve">to measure at lower concentrations of </w:t>
      </w:r>
      <w:proofErr w:type="spellStart"/>
      <w:r w:rsidR="008029B3">
        <w:t>hSTING</w:t>
      </w:r>
      <w:proofErr w:type="spellEnd"/>
      <w:r w:rsidR="008029B3">
        <w:t>.</w:t>
      </w:r>
      <w:r w:rsidR="00B022A9">
        <w:t xml:space="preserve"> However</w:t>
      </w:r>
      <w:r w:rsidR="004B30FA">
        <w:t xml:space="preserve">, it is still clear that </w:t>
      </w:r>
      <w:proofErr w:type="spellStart"/>
      <w:r w:rsidR="004B30FA">
        <w:t>Vpx</w:t>
      </w:r>
      <w:proofErr w:type="spellEnd"/>
      <w:r w:rsidR="004B30FA">
        <w:t xml:space="preserve"> decreases NF-kB activation at all doses of </w:t>
      </w:r>
      <w:proofErr w:type="spellStart"/>
      <w:r w:rsidR="004B30FA">
        <w:t>hSTING</w:t>
      </w:r>
      <w:proofErr w:type="spellEnd"/>
      <w:r w:rsidR="004B30FA">
        <w:t xml:space="preserve">, confirming </w:t>
      </w:r>
      <w:r w:rsidR="002A015F">
        <w:t xml:space="preserve">the results of </w:t>
      </w:r>
      <w:r w:rsidR="004B30FA">
        <w:t xml:space="preserve">previous experiments made by the lab. </w:t>
      </w:r>
    </w:p>
    <w:p w:rsidR="00672022" w:rsidRDefault="004B30FA" w:rsidP="00496552">
      <w:r>
        <w:rPr>
          <w:noProof/>
          <w:lang w:eastAsia="en-GB"/>
        </w:rPr>
        <mc:AlternateContent>
          <mc:Choice Requires="wps">
            <w:drawing>
              <wp:anchor distT="45720" distB="45720" distL="114300" distR="114300" simplePos="0" relativeHeight="251665408" behindDoc="0" locked="0" layoutInCell="1" allowOverlap="1">
                <wp:simplePos x="0" y="0"/>
                <wp:positionH relativeFrom="page">
                  <wp:posOffset>5471160</wp:posOffset>
                </wp:positionH>
                <wp:positionV relativeFrom="paragraph">
                  <wp:posOffset>260350</wp:posOffset>
                </wp:positionV>
                <wp:extent cx="1897380" cy="2499360"/>
                <wp:effectExtent l="0" t="0" r="2667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2499360"/>
                        </a:xfrm>
                        <a:prstGeom prst="rect">
                          <a:avLst/>
                        </a:prstGeom>
                        <a:solidFill>
                          <a:srgbClr val="FFFFFF"/>
                        </a:solidFill>
                        <a:ln w="9525">
                          <a:solidFill>
                            <a:schemeClr val="bg1"/>
                          </a:solidFill>
                          <a:miter lim="800000"/>
                          <a:headEnd/>
                          <a:tailEnd/>
                        </a:ln>
                      </wps:spPr>
                      <wps:txbx>
                        <w:txbxContent>
                          <w:p w:rsidR="004B30FA" w:rsidRDefault="004B30FA">
                            <w:pPr>
                              <w:rPr>
                                <w:b/>
                              </w:rPr>
                            </w:pPr>
                            <w:r>
                              <w:rPr>
                                <w:b/>
                              </w:rPr>
                              <w:t xml:space="preserve">Figure 2. </w:t>
                            </w:r>
                            <w:r>
                              <w:rPr>
                                <w:b/>
                              </w:rPr>
                              <w:t xml:space="preserve">Vpx </w:t>
                            </w:r>
                            <w:r>
                              <w:rPr>
                                <w:b/>
                              </w:rPr>
                              <w:t xml:space="preserve">antagonises </w:t>
                            </w:r>
                            <w:r w:rsidR="00465269">
                              <w:rPr>
                                <w:b/>
                              </w:rPr>
                              <w:t xml:space="preserve"> human </w:t>
                            </w:r>
                            <w:r>
                              <w:rPr>
                                <w:b/>
                              </w:rPr>
                              <w:t xml:space="preserve">cGAS/STING activation of NF-kB reporter. </w:t>
                            </w:r>
                          </w:p>
                          <w:p w:rsidR="004B30FA" w:rsidRPr="0065065B" w:rsidRDefault="004B30FA">
                            <w:r>
                              <w:t>293T cells were transfected with</w:t>
                            </w:r>
                            <w:r w:rsidR="0065065B">
                              <w:t xml:space="preserve"> plasmids containing </w:t>
                            </w:r>
                            <w:r>
                              <w:t xml:space="preserve">NF-kB Sensitive luciferase reporter, cGAS, varying doses of human STING (hSTING) </w:t>
                            </w:r>
                            <w:r w:rsidR="0065065B">
                              <w:t>+/- SIV</w:t>
                            </w:r>
                            <w:r w:rsidR="0065065B">
                              <w:rPr>
                                <w:vertAlign w:val="subscript"/>
                              </w:rPr>
                              <w:t>MAC</w:t>
                            </w:r>
                            <w:r w:rsidR="0065065B">
                              <w:t>251 Vpx.</w:t>
                            </w:r>
                            <w:r w:rsidR="003577C3" w:rsidRPr="003577C3">
                              <w:t xml:space="preserve"> </w:t>
                            </w:r>
                            <w:r w:rsidR="003577C3">
                              <w:t>Reporter assay data are presented as means with S.D. (n=3)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30.8pt;margin-top:20.5pt;width:149.4pt;height:196.8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" strokecolor="white [3212]">
                <v:textbox>
                  <w:txbxContent>
                    <w:p w:rsidR="004B30FA" w:rsidRDefault="004B30FA">
                      <w:pPr>
                        <w:rPr>
                          <w:b/>
                        </w:rPr>
                      </w:pPr>
                      <w:r>
                        <w:rPr>
                          <w:b/>
                        </w:rPr>
                        <w:t xml:space="preserve">Figure 2. Vpx antagonises </w:t>
                      </w:r>
                      <w:r w:rsidR="00465269">
                        <w:rPr>
                          <w:b/>
                        </w:rPr>
                        <w:t xml:space="preserve"> human </w:t>
                      </w:r>
                      <w:r>
                        <w:rPr>
                          <w:b/>
                        </w:rPr>
                        <w:t xml:space="preserve">cGAS/STING activation of NF-kB reporter. </w:t>
                      </w:r>
                    </w:p>
                    <w:p w:rsidR="004B30FA" w:rsidRPr="0065065B" w:rsidRDefault="004B30FA">
                      <w:r>
                        <w:t>293T cells were transfected with</w:t>
                      </w:r>
                      <w:r w:rsidR="0065065B">
                        <w:t xml:space="preserve"> plasmids containing </w:t>
                      </w:r>
                      <w:r>
                        <w:t xml:space="preserve">NF-kB Sensitive luciferase reporter, cGAS, varying doses of human STING (hSTING) </w:t>
                      </w:r>
                      <w:r w:rsidR="0065065B">
                        <w:t>+/- SIV</w:t>
                      </w:r>
                      <w:r w:rsidR="0065065B">
                        <w:rPr>
                          <w:vertAlign w:val="subscript"/>
                        </w:rPr>
                        <w:t>MAC</w:t>
                      </w:r>
                      <w:r w:rsidR="0065065B">
                        <w:t>251 Vpx.</w:t>
                      </w:r>
                      <w:r w:rsidR="003577C3" w:rsidRPr="003577C3">
                        <w:t xml:space="preserve"> </w:t>
                      </w:r>
                      <w:r w:rsidR="003577C3">
                        <w:t>Reporter assay data are presented as means with S.D. (n=3)</w:t>
                      </w:r>
                    </w:p>
                  </w:txbxContent>
                </v:textbox>
                <w10:wrap type="square" anchorx="page"/>
              </v:shape>
            </w:pict>
          </mc:Fallback>
        </mc:AlternateContent>
      </w:r>
      <w:r w:rsidR="00672022">
        <w:rPr>
          <w:noProof/>
          <w:lang w:eastAsia="en-GB"/>
        </w:rPr>
        <w:drawing>
          <wp:anchor distT="0" distB="0" distL="114300" distR="114300" simplePos="0" relativeHeight="251663360" behindDoc="0" locked="0" layoutInCell="1" allowOverlap="1" wp14:anchorId="24817417" wp14:editId="154F5200">
            <wp:simplePos x="0" y="0"/>
            <wp:positionH relativeFrom="margin">
              <wp:align>left</wp:align>
            </wp:positionH>
            <wp:positionV relativeFrom="paragraph">
              <wp:posOffset>255905</wp:posOffset>
            </wp:positionV>
            <wp:extent cx="4442460" cy="2529840"/>
            <wp:effectExtent l="0" t="0" r="15240" b="3810"/>
            <wp:wrapTopAndBottom/>
            <wp:docPr id="4" name="Chart 4">
              <a:extLst xmlns:a="http://schemas.openxmlformats.org/drawingml/2006/main">
                <a:ext uri="{FF2B5EF4-FFF2-40B4-BE49-F238E27FC236}">
                  <a16:creationId xmlns:a16="http://schemas.microsoft.com/office/drawing/2014/main" id="{AA2EBF05-B2B8-4451-B315-DAF2188F22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C91BA5" w:rsidRPr="00F82425" w:rsidRDefault="00C91BA5" w:rsidP="00AD0134"/>
    <w:p w:rsidR="00FD03E0" w:rsidRDefault="00FD03E0" w:rsidP="00AD0134">
      <w:pPr>
        <w:rPr>
          <w:u w:val="single"/>
        </w:rPr>
      </w:pPr>
      <w:proofErr w:type="spellStart"/>
      <w:r>
        <w:rPr>
          <w:u w:val="single"/>
        </w:rPr>
        <w:t>Vpx</w:t>
      </w:r>
      <w:proofErr w:type="spellEnd"/>
      <w:r>
        <w:rPr>
          <w:u w:val="single"/>
        </w:rPr>
        <w:t xml:space="preserve"> antagonises mural </w:t>
      </w:r>
      <w:proofErr w:type="spellStart"/>
      <w:r>
        <w:rPr>
          <w:u w:val="single"/>
        </w:rPr>
        <w:t>cGAS</w:t>
      </w:r>
      <w:proofErr w:type="spellEnd"/>
      <w:r>
        <w:rPr>
          <w:u w:val="single"/>
        </w:rPr>
        <w:t>/STING activation of NF-kB</w:t>
      </w:r>
      <w:r w:rsidR="005D67D2">
        <w:rPr>
          <w:u w:val="single"/>
        </w:rPr>
        <w:t xml:space="preserve">, suggesting antagonism is downstream of </w:t>
      </w:r>
      <w:proofErr w:type="spellStart"/>
      <w:r w:rsidR="005D67D2">
        <w:rPr>
          <w:u w:val="single"/>
        </w:rPr>
        <w:t>cGAS</w:t>
      </w:r>
      <w:proofErr w:type="spellEnd"/>
      <w:r w:rsidR="005D67D2">
        <w:rPr>
          <w:u w:val="single"/>
        </w:rPr>
        <w:t>/STING activation</w:t>
      </w:r>
    </w:p>
    <w:p w:rsidR="00AD0134" w:rsidRDefault="00CB74D4" w:rsidP="00AD0134">
      <w:r>
        <w:t xml:space="preserve">Having confirmed the group’s previous findings, I wanted to further characterise </w:t>
      </w:r>
      <w:r w:rsidR="008346AA">
        <w:t xml:space="preserve">the </w:t>
      </w:r>
      <w:r>
        <w:t xml:space="preserve">antagonism of </w:t>
      </w:r>
      <w:proofErr w:type="spellStart"/>
      <w:r w:rsidR="008346AA">
        <w:t>Vpx</w:t>
      </w:r>
      <w:proofErr w:type="spellEnd"/>
      <w:r w:rsidR="008346AA">
        <w:t xml:space="preserve"> on </w:t>
      </w:r>
      <w:r w:rsidR="006A7E57">
        <w:t>NF-kB. Principally</w:t>
      </w:r>
      <w:r w:rsidR="002A015F">
        <w:t>,</w:t>
      </w:r>
      <w:r w:rsidR="006A7E57">
        <w:t xml:space="preserve"> I wanted to assess</w:t>
      </w:r>
      <w:r w:rsidR="002A015F">
        <w:t xml:space="preserve"> if </w:t>
      </w:r>
      <w:proofErr w:type="spellStart"/>
      <w:r w:rsidR="002A015F">
        <w:t>Vpx</w:t>
      </w:r>
      <w:proofErr w:type="spellEnd"/>
      <w:r w:rsidR="002A015F">
        <w:t xml:space="preserve"> antagonism was acting to inhibit</w:t>
      </w:r>
      <w:r w:rsidR="006A7E57">
        <w:t xml:space="preserve"> </w:t>
      </w:r>
      <w:proofErr w:type="spellStart"/>
      <w:r w:rsidR="006A7E57">
        <w:t>cGAS</w:t>
      </w:r>
      <w:proofErr w:type="spellEnd"/>
      <w:r w:rsidR="006A7E57">
        <w:t xml:space="preserve">/STING activation directly, or whether antagonism acted downstream of this. </w:t>
      </w:r>
      <w:r w:rsidR="00814AB0">
        <w:t>To investigate this, I used the same overexpression assay transfecting murine STING (</w:t>
      </w:r>
      <w:proofErr w:type="spellStart"/>
      <w:r w:rsidR="00814AB0">
        <w:t>mSTIN</w:t>
      </w:r>
      <w:r w:rsidR="002A015F">
        <w:t>G</w:t>
      </w:r>
      <w:proofErr w:type="spellEnd"/>
      <w:r w:rsidR="002A015F">
        <w:t>) as opposed to human STING. In the literature, it has</w:t>
      </w:r>
      <w:r w:rsidR="00814AB0">
        <w:t xml:space="preserve"> been established that </w:t>
      </w:r>
      <w:proofErr w:type="spellStart"/>
      <w:r w:rsidR="00814AB0">
        <w:t>mSTING</w:t>
      </w:r>
      <w:proofErr w:type="spellEnd"/>
      <w:r w:rsidR="00814AB0">
        <w:t xml:space="preserve"> and </w:t>
      </w:r>
      <w:proofErr w:type="spellStart"/>
      <w:r w:rsidR="00814AB0">
        <w:t>hSTING</w:t>
      </w:r>
      <w:proofErr w:type="spellEnd"/>
      <w:r w:rsidR="00814AB0">
        <w:t xml:space="preserve"> have various dynamic structural differences</w:t>
      </w:r>
      <w:r w:rsidR="00AC6AA0">
        <w:t xml:space="preserve">, </w:t>
      </w:r>
      <w:r w:rsidR="00814AB0">
        <w:t xml:space="preserve">which has led to the failure of </w:t>
      </w:r>
      <w:proofErr w:type="spellStart"/>
      <w:r w:rsidR="00AC6AA0">
        <w:t>antitumour</w:t>
      </w:r>
      <w:proofErr w:type="spellEnd"/>
      <w:r w:rsidR="00AC6AA0">
        <w:t xml:space="preserve"> agents that could selectively target </w:t>
      </w:r>
      <w:proofErr w:type="spellStart"/>
      <w:r w:rsidR="00AC6AA0">
        <w:t>mSTING</w:t>
      </w:r>
      <w:proofErr w:type="spellEnd"/>
      <w:r w:rsidR="00AC6AA0">
        <w:t xml:space="preserve">, but were unable to bind </w:t>
      </w:r>
      <w:proofErr w:type="spellStart"/>
      <w:r w:rsidR="00AC6AA0">
        <w:t>hSTING</w:t>
      </w:r>
      <w:proofErr w:type="spellEnd"/>
      <w:r w:rsidR="00AC6AA0">
        <w:fldChar w:fldCharType="begin" w:fldLock="1"/>
      </w:r>
      <w:r w:rsidR="00F046CF">
        <w:instrText>ADDIN CSL_CITATION {"citationItems":[{"id":"ITEM-1","itemData":{"DOI":"10.1016/j.bpj.2017.10.027","ISSN":"00063495","PMID":"29320694","abstract":"The stimulator-of-interferon-genes (STING) protein is involved in innate immunity. It has recently been shown that modulation of STING can lead to an aggressive antitumor response. DMXAA is an antitumor agent that had shown great promise in murine models but failed in human clinical trials. The molecular target of DMXAA was subsequently shown to be murine STING (mSTING); however, human STING (hSTING) is insensitive to DMXAA. Molecular dynamics simulations were employed to investigate the differences between hSTING and mSTING that could influence DMXAA binding. An initial set of simulations was performed to investigate a single lid region mutation G230I in hSTING (corresponding residue in mSTING is an Ile), which rendered the protein sensitive to DMXAA. The simulations found that an Ile side chain was enough to form a steric barrier that prevents exit of DMXAA, whereas in WT hSTING, the Gly residue that lacks a side chain formed a porous lid region that allowed DMXAA to exit. A second set of molecular dynamics simulations compared the tendency of STING to be in an open-inactive conformation or a closed-active conformation. The results show that hSTING prefers to be in an open-inactive conformation even with cGAMP, the native ligand, bound. On the other hand, mSTING prefers a closed-active conformation even without a ligand bound. These results highlight the challenges in translating a mouse active STING compound into a human active compound, while also providing avenues to pursue for designing a small-molecule drug targeting human STING.","author":[{"dropping-particle":"","family":"Shih","given":"Amy Y.","non-dropping-particle":"","parse-names":false,"suffix":""},{"dropping-particle":"","family":"Damm-Ganamet","given":"Kelly L.","non-dropping-particle":"","parse-names":false,"suffix":""},{"dropping-particle":"","family":"Mirzadegan","given":"Taraneh","non-dropping-particle":"","parse-names":false,"suffix":""}],"container-title":"Biophysical Journal","id":"ITEM-1","issue":"1","issued":{"date-parts":[["2018","1","9"]]},"page":"32-39","title":"Dynamic Structural Differences between Human and Mouse STING Lead to Differing Sensitivity to DMXAA","type":"article-journal","volume":"114"},"uris":["http://www.mendeley.com/documents/?uuid=8fb4cced-3f13-3928-b35a-c74f74c396da"]}],"mendeley":{"formattedCitation":"(12)","plainTextFormattedCitation":"(12)","previouslyFormattedCitation":"(12)"},"properties":{"noteIndex":0},"schema":"https://github.com/citation-style-language/schema/raw/master/csl-citation.json"}</w:instrText>
      </w:r>
      <w:r w:rsidR="00AC6AA0">
        <w:fldChar w:fldCharType="separate"/>
      </w:r>
      <w:r w:rsidR="00AC6AA0" w:rsidRPr="00AC6AA0">
        <w:rPr>
          <w:noProof/>
        </w:rPr>
        <w:t>(12)</w:t>
      </w:r>
      <w:r w:rsidR="00AC6AA0">
        <w:fldChar w:fldCharType="end"/>
      </w:r>
      <w:r w:rsidR="00AC6AA0">
        <w:t xml:space="preserve">. I therefore wanted to observe if this </w:t>
      </w:r>
      <w:proofErr w:type="spellStart"/>
      <w:r w:rsidR="00AC6AA0">
        <w:t>Vpx</w:t>
      </w:r>
      <w:proofErr w:type="spellEnd"/>
      <w:r w:rsidR="00AC6AA0">
        <w:t xml:space="preserve"> </w:t>
      </w:r>
      <w:r w:rsidR="002A015F">
        <w:t>phenotype was conserved on</w:t>
      </w:r>
      <w:r w:rsidR="00AC6AA0">
        <w:t xml:space="preserve"> </w:t>
      </w:r>
      <w:proofErr w:type="spellStart"/>
      <w:r w:rsidR="00AC6AA0">
        <w:t>cGAS</w:t>
      </w:r>
      <w:proofErr w:type="spellEnd"/>
      <w:r w:rsidR="00AC6AA0">
        <w:t xml:space="preserve"> and STING from different species. </w:t>
      </w:r>
      <w:r w:rsidR="007454A8">
        <w:t>It is apparent in Figure 3 that the same phenotype is present</w:t>
      </w:r>
      <w:r w:rsidR="008029B3">
        <w:t xml:space="preserve">- doses of </w:t>
      </w:r>
      <w:proofErr w:type="spellStart"/>
      <w:r w:rsidR="008029B3">
        <w:t>mSTING</w:t>
      </w:r>
      <w:proofErr w:type="spellEnd"/>
      <w:r w:rsidR="008029B3">
        <w:t xml:space="preserve"> lead to an induction in NF-kB, which is then reduced by </w:t>
      </w:r>
      <w:proofErr w:type="spellStart"/>
      <w:r w:rsidR="008029B3">
        <w:t>Vpx</w:t>
      </w:r>
      <w:proofErr w:type="spellEnd"/>
      <w:r w:rsidR="008029B3">
        <w:t xml:space="preserve">, to lessening degrees with higher doses of STING. As the structures of </w:t>
      </w:r>
      <w:proofErr w:type="spellStart"/>
      <w:r w:rsidR="008029B3">
        <w:t>mSTING</w:t>
      </w:r>
      <w:proofErr w:type="spellEnd"/>
      <w:r w:rsidR="008029B3">
        <w:t xml:space="preserve"> and </w:t>
      </w:r>
      <w:proofErr w:type="spellStart"/>
      <w:r w:rsidR="008029B3">
        <w:t>hSTING</w:t>
      </w:r>
      <w:proofErr w:type="spellEnd"/>
      <w:r w:rsidR="008029B3">
        <w:t xml:space="preserve"> differ so greatly, it suggests that </w:t>
      </w:r>
      <w:proofErr w:type="spellStart"/>
      <w:r w:rsidR="008029B3">
        <w:t>Vpx</w:t>
      </w:r>
      <w:proofErr w:type="spellEnd"/>
      <w:r w:rsidR="008029B3">
        <w:t xml:space="preserve"> does not inhibit NF-kB induction through </w:t>
      </w:r>
      <w:r w:rsidR="002A015F">
        <w:t xml:space="preserve">directly binding to and </w:t>
      </w:r>
      <w:r w:rsidR="002A015F">
        <w:lastRenderedPageBreak/>
        <w:t>inhibiting</w:t>
      </w:r>
      <w:r w:rsidR="008029B3">
        <w:t xml:space="preserve"> </w:t>
      </w:r>
      <w:proofErr w:type="spellStart"/>
      <w:r w:rsidR="008029B3">
        <w:t>cGAS</w:t>
      </w:r>
      <w:proofErr w:type="spellEnd"/>
      <w:r w:rsidR="008029B3">
        <w:t xml:space="preserve">/STING activation, as the phenotype would not be conserved across different species. However, it is clear that there is still a need for optimisation in this experiment, and it would be desirable to repeat with lower doses of STING, to better observe the dose-response effect. </w:t>
      </w:r>
      <w:r w:rsidR="0040094A">
        <w:t xml:space="preserve">Unfortunately, I did not have sufficient time to do this at </w:t>
      </w:r>
      <w:r w:rsidR="003577C3">
        <w:rPr>
          <w:noProof/>
          <w:lang w:eastAsia="en-GB"/>
        </w:rPr>
        <mc:AlternateContent>
          <mc:Choice Requires="wps">
            <w:drawing>
              <wp:anchor distT="45720" distB="45720" distL="114300" distR="114300" simplePos="0" relativeHeight="251669504" behindDoc="0" locked="0" layoutInCell="1" allowOverlap="1" wp14:anchorId="51E1F5A8" wp14:editId="649A131C">
                <wp:simplePos x="0" y="0"/>
                <wp:positionH relativeFrom="column">
                  <wp:posOffset>4732020</wp:posOffset>
                </wp:positionH>
                <wp:positionV relativeFrom="paragraph">
                  <wp:posOffset>838200</wp:posOffset>
                </wp:positionV>
                <wp:extent cx="1828800" cy="268224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82240"/>
                        </a:xfrm>
                        <a:prstGeom prst="rect">
                          <a:avLst/>
                        </a:prstGeom>
                        <a:solidFill>
                          <a:srgbClr val="FFFFFF"/>
                        </a:solidFill>
                        <a:ln w="9525">
                          <a:noFill/>
                          <a:miter lim="800000"/>
                          <a:headEnd/>
                          <a:tailEnd/>
                        </a:ln>
                      </wps:spPr>
                      <wps:txbx>
                        <w:txbxContent>
                          <w:p w:rsidR="00465269" w:rsidRDefault="00465269">
                            <w:pPr>
                              <w:rPr>
                                <w:b/>
                              </w:rPr>
                            </w:pPr>
                            <w:r>
                              <w:rPr>
                                <w:b/>
                              </w:rPr>
                              <w:t xml:space="preserve">Figure 3. </w:t>
                            </w:r>
                            <w:r>
                              <w:rPr>
                                <w:b/>
                              </w:rPr>
                              <w:t>Vpx antagonises murine cGAS/STING activation of NF-kB reporter.</w:t>
                            </w:r>
                          </w:p>
                          <w:p w:rsidR="00465269" w:rsidRPr="003577C3" w:rsidRDefault="00465269">
                            <w:r>
                              <w:t>293T cells were transfected with plasmids containing NF-kB Sensitive luciferase reporter, murine cGAS, varying doses of murine STING (mSTING) +/- SIV</w:t>
                            </w:r>
                            <w:r>
                              <w:rPr>
                                <w:vertAlign w:val="subscript"/>
                              </w:rPr>
                              <w:t>MAC</w:t>
                            </w:r>
                            <w:r>
                              <w:t>251 Vpx.</w:t>
                            </w:r>
                            <w:r w:rsidR="003577C3">
                              <w:t xml:space="preserve"> Reporter assay data are presented as means with S.D. (n=3)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1F5A8" id="_x0000_s1030" type="#_x0000_t202" style="position:absolute;margin-left:372.6pt;margin-top:66pt;width:2in;height:211.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" stroked="f">
                <v:textbox>
                  <w:txbxContent>
                    <w:p w:rsidR="00465269" w:rsidRDefault="00465269">
                      <w:pPr>
                        <w:rPr>
                          <w:b/>
                        </w:rPr>
                      </w:pPr>
                      <w:r>
                        <w:rPr>
                          <w:b/>
                        </w:rPr>
                        <w:t>Figure 3. Vpx antagonises murine cGAS/STING activation of NF-kB reporter.</w:t>
                      </w:r>
                    </w:p>
                    <w:p w:rsidR="00465269" w:rsidRPr="003577C3" w:rsidRDefault="00465269">
                      <w:r>
                        <w:t>293T cells were transfected with plasmids containing NF-kB Sensitive luciferase reporter,</w:t>
                      </w:r>
                      <w:r>
                        <w:t xml:space="preserve"> murine</w:t>
                      </w:r>
                      <w:r>
                        <w:t xml:space="preserve"> cGAS, varying doses of </w:t>
                      </w:r>
                      <w:r>
                        <w:t>murine</w:t>
                      </w:r>
                      <w:r>
                        <w:t xml:space="preserve"> STING</w:t>
                      </w:r>
                      <w:r>
                        <w:t xml:space="preserve"> (m</w:t>
                      </w:r>
                      <w:r>
                        <w:t>STING) +/- SIV</w:t>
                      </w:r>
                      <w:r>
                        <w:rPr>
                          <w:vertAlign w:val="subscript"/>
                        </w:rPr>
                        <w:t>MAC</w:t>
                      </w:r>
                      <w:r>
                        <w:t>251 Vpx.</w:t>
                      </w:r>
                      <w:r w:rsidR="003577C3">
                        <w:t xml:space="preserve"> Reporter assay data are presented as means with S.D. (n=3)</w:t>
                      </w:r>
                    </w:p>
                  </w:txbxContent>
                </v:textbox>
                <w10:wrap type="square"/>
              </v:shape>
            </w:pict>
          </mc:Fallback>
        </mc:AlternateContent>
      </w:r>
      <w:r w:rsidR="0040094A">
        <w:t xml:space="preserve">my placement, as the latter half of my project was focused on generating mutants </w:t>
      </w:r>
      <w:r w:rsidR="00BB2443">
        <w:t xml:space="preserve">of </w:t>
      </w:r>
      <w:proofErr w:type="spellStart"/>
      <w:r w:rsidR="00BB2443">
        <w:t>Vpx</w:t>
      </w:r>
      <w:proofErr w:type="spellEnd"/>
      <w:r w:rsidR="00BB2443">
        <w:t xml:space="preserve"> </w:t>
      </w:r>
      <w:r w:rsidR="0040094A">
        <w:t xml:space="preserve">to test. </w:t>
      </w:r>
      <w:r w:rsidR="008029B3">
        <w:t xml:space="preserve"> </w:t>
      </w:r>
    </w:p>
    <w:p w:rsidR="00AC6AA0" w:rsidRPr="00CB74D4" w:rsidRDefault="00AC6AA0" w:rsidP="00AD0134">
      <w:r>
        <w:rPr>
          <w:noProof/>
          <w:lang w:eastAsia="en-GB"/>
        </w:rPr>
        <w:drawing>
          <wp:anchor distT="0" distB="0" distL="114300" distR="114300" simplePos="0" relativeHeight="251667456" behindDoc="0" locked="0" layoutInCell="1" allowOverlap="1" wp14:anchorId="294E0E5C" wp14:editId="3289A3D5">
            <wp:simplePos x="0" y="0"/>
            <wp:positionH relativeFrom="column">
              <wp:posOffset>-312420</wp:posOffset>
            </wp:positionH>
            <wp:positionV relativeFrom="paragraph">
              <wp:posOffset>0</wp:posOffset>
            </wp:positionV>
            <wp:extent cx="4785360" cy="2743200"/>
            <wp:effectExtent l="0" t="0" r="15240" b="0"/>
            <wp:wrapTopAndBottom/>
            <wp:docPr id="7" name="Chart 7">
              <a:extLst xmlns:a="http://schemas.openxmlformats.org/drawingml/2006/main">
                <a:ext uri="{FF2B5EF4-FFF2-40B4-BE49-F238E27FC236}">
                  <a16:creationId xmlns:a16="http://schemas.microsoft.com/office/drawing/2014/main" id="{D751725D-BD55-413F-8703-0D53FC2080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AD0134" w:rsidRDefault="00AD0134" w:rsidP="00AD0134"/>
    <w:p w:rsidR="00E501F0" w:rsidRPr="00464824" w:rsidRDefault="00464824" w:rsidP="00E0626D">
      <w:pPr>
        <w:rPr>
          <w:u w:val="single"/>
        </w:rPr>
      </w:pPr>
      <w:r>
        <w:rPr>
          <w:u w:val="single"/>
        </w:rPr>
        <w:t xml:space="preserve">Site Directed Mutagenesis </w:t>
      </w:r>
    </w:p>
    <w:p w:rsidR="002A015F" w:rsidRDefault="00BB2443" w:rsidP="00E0626D">
      <w:r>
        <w:t>The latter half of my project was spent trying to make specific site mutations of SIV</w:t>
      </w:r>
      <w:r>
        <w:rPr>
          <w:vertAlign w:val="subscript"/>
        </w:rPr>
        <w:t>MAC</w:t>
      </w:r>
      <w:r>
        <w:rPr>
          <w:vertAlign w:val="subscript"/>
        </w:rPr>
        <w:softHyphen/>
      </w:r>
      <w:r>
        <w:t xml:space="preserve">251 </w:t>
      </w:r>
      <w:proofErr w:type="spellStart"/>
      <w:r>
        <w:t>Vpx</w:t>
      </w:r>
      <w:proofErr w:type="spellEnd"/>
      <w:r>
        <w:t xml:space="preserve"> using Site Directed Mutagenesis, but ultimately this was unsuccessful.</w:t>
      </w:r>
      <w:r w:rsidR="009F4BDF">
        <w:t xml:space="preserve"> Nonetheless</w:t>
      </w:r>
      <w:r>
        <w:t>, this process proved a valuable experience and gave me genuine insigh</w:t>
      </w:r>
      <w:r w:rsidR="002A015F">
        <w:t>t into the process of research and troubleshooting. Repeating the protocol over several weeks, making slight alterations to certain parameters was often a testing process, when each iteration was still without success. This was a challenge that I was not used to, having gone through two years of medical school where answers were readily available</w:t>
      </w:r>
      <w:r>
        <w:t>. Furthermore, the complexity and multiple stages of each protocol highlighted how a small error in just one stage could ultimately end in failure,</w:t>
      </w:r>
      <w:r w:rsidR="002A015F">
        <w:t xml:space="preserve"> meaning exact errors were difficult to isolate</w:t>
      </w:r>
      <w:r>
        <w:t xml:space="preserve">. </w:t>
      </w:r>
      <w:r w:rsidR="009F4BDF">
        <w:t xml:space="preserve">This taught me the value of writing clear, detailed procedure notes to ensure that between weeks, the exact method was reproduced. </w:t>
      </w:r>
      <w:r w:rsidR="002A015F">
        <w:t xml:space="preserve">Whilst I was unsuccessful in generating mutants during the course of my placement, I was able to appreciate how a systematic approach in changing one parameter at a time helped </w:t>
      </w:r>
      <w:r w:rsidR="00EE360B">
        <w:t xml:space="preserve">in eventually isolating the cause of the problem. Indeed I was later informed by my supervisor that following my placement, after making our next planned change to the parameters, the protocol was successful.  </w:t>
      </w:r>
    </w:p>
    <w:p w:rsidR="00A25F51" w:rsidRDefault="009F4BDF" w:rsidP="00E0626D">
      <w:r>
        <w:t>The process of troubleshooting also emphasised the collaboration that underlies scientific research. We would frequently consult other researchers who had more experience, or</w:t>
      </w:r>
      <w:r w:rsidR="00EE360B">
        <w:t xml:space="preserve"> have discussions</w:t>
      </w:r>
      <w:r>
        <w:t xml:space="preserve"> with other scientists goin</w:t>
      </w:r>
      <w:r w:rsidR="00EE360B">
        <w:t>g through the same difficulties to</w:t>
      </w:r>
      <w:r>
        <w:t xml:space="preserve"> share ideas and theories of what parameters to change.</w:t>
      </w:r>
      <w:r w:rsidR="00A25F51">
        <w:t xml:space="preserve"> </w:t>
      </w:r>
      <w:r w:rsidR="00EE360B">
        <w:t xml:space="preserve">The sense of solidarity and community between researchers in the lab was often very reassuring, and it showed me the clear benefit to science that the sharing of ideas and knowledge brings. </w:t>
      </w:r>
    </w:p>
    <w:p w:rsidR="00A25F51" w:rsidRDefault="00A25F51" w:rsidP="00E0626D"/>
    <w:p w:rsidR="00A25F51" w:rsidRDefault="00A25F51" w:rsidP="00E0626D">
      <w:pPr>
        <w:rPr>
          <w:u w:val="single"/>
        </w:rPr>
      </w:pPr>
      <w:r>
        <w:rPr>
          <w:u w:val="single"/>
        </w:rPr>
        <w:lastRenderedPageBreak/>
        <w:t>Other General Reflections</w:t>
      </w:r>
    </w:p>
    <w:p w:rsidR="00BB2443" w:rsidRDefault="00A25F51" w:rsidP="00E0626D">
      <w:r>
        <w:t xml:space="preserve"> Being immersed in a scientific environment has been an absolutely thrilling experience.</w:t>
      </w:r>
      <w:r w:rsidR="00EE360B">
        <w:t xml:space="preserve"> Regularly attending </w:t>
      </w:r>
      <w:r>
        <w:t>internal seminars, laboratory meetings and journal clubs has</w:t>
      </w:r>
      <w:r w:rsidR="00763736">
        <w:t xml:space="preserve"> developed my skills in critical analysis and presenting ideas. More importantly, it has taught me to challenge the information I come across, and not rely on dogma. In my first t</w:t>
      </w:r>
      <w:r w:rsidR="00EE360B">
        <w:t>wo years of medical school, most</w:t>
      </w:r>
      <w:r w:rsidR="00763736">
        <w:t xml:space="preserve"> of </w:t>
      </w:r>
      <w:r w:rsidR="00EE360B">
        <w:t xml:space="preserve">my learning </w:t>
      </w:r>
      <w:r w:rsidR="00763736">
        <w:t xml:space="preserve">came from memorising information presented to me, but I have since seen that information should not be treated as </w:t>
      </w:r>
      <w:r w:rsidR="00EE360B">
        <w:t xml:space="preserve">plain </w:t>
      </w:r>
      <w:r w:rsidR="00763736">
        <w:t xml:space="preserve">fact, and </w:t>
      </w:r>
      <w:r w:rsidR="00EE360B">
        <w:t xml:space="preserve">that </w:t>
      </w:r>
      <w:r w:rsidR="00763736">
        <w:t>evidence supporting the information should be suitably scrutinised and interpreted before accepting</w:t>
      </w:r>
      <w:r w:rsidR="00EE360B">
        <w:t xml:space="preserve"> it</w:t>
      </w:r>
      <w:r w:rsidR="00763736">
        <w:t xml:space="preserve">. I am very grateful for this placement in teaching me to truly think for myself. </w:t>
      </w:r>
    </w:p>
    <w:p w:rsidR="00BB2443" w:rsidRDefault="00763736" w:rsidP="00E0626D">
      <w:r>
        <w:t>Working with my supervisor has he</w:t>
      </w:r>
      <w:r w:rsidR="00EE360B">
        <w:t>lped me</w:t>
      </w:r>
      <w:r>
        <w:t xml:space="preserve"> better ascertain my future training pathway</w:t>
      </w:r>
      <w:r w:rsidR="00EE360B">
        <w:t xml:space="preserve"> and further cement my desire of a clinical career involving academic research</w:t>
      </w:r>
      <w:r>
        <w:t>. It was clear that the skills gained from research supplemented and developed my supervisor’s clinical practice</w:t>
      </w:r>
      <w:r w:rsidR="00EE360B">
        <w:t>. Furthermore</w:t>
      </w:r>
      <w:r>
        <w:t xml:space="preserve"> the rewarding nature of being able to wholly understand and </w:t>
      </w:r>
      <w:r w:rsidR="00EE360B">
        <w:t xml:space="preserve">make discoveries pertaining to </w:t>
      </w:r>
      <w:r>
        <w:t>the cause of certain diseases</w:t>
      </w:r>
      <w:r w:rsidR="00EE360B">
        <w:t xml:space="preserve"> would provide</w:t>
      </w:r>
      <w:r w:rsidR="003F457E">
        <w:t xml:space="preserve"> an </w:t>
      </w:r>
      <w:r w:rsidR="00EE360B">
        <w:t xml:space="preserve">additional </w:t>
      </w:r>
      <w:r w:rsidR="003F457E">
        <w:t>aspect that Medicine would not.</w:t>
      </w:r>
      <w:r>
        <w:t xml:space="preserve"> </w:t>
      </w:r>
    </w:p>
    <w:p w:rsidR="003F457E" w:rsidRDefault="00EE360B" w:rsidP="00E0626D">
      <w:r>
        <w:rPr>
          <w:noProof/>
          <w:lang w:eastAsia="en-GB"/>
        </w:rPr>
        <w:drawing>
          <wp:anchor distT="0" distB="0" distL="114300" distR="114300" simplePos="0" relativeHeight="251670528" behindDoc="0" locked="0" layoutInCell="1" allowOverlap="1" wp14:anchorId="4B93B29A" wp14:editId="7C37A56B">
            <wp:simplePos x="0" y="0"/>
            <wp:positionH relativeFrom="margin">
              <wp:posOffset>541020</wp:posOffset>
            </wp:positionH>
            <wp:positionV relativeFrom="paragraph">
              <wp:posOffset>1216660</wp:posOffset>
            </wp:positionV>
            <wp:extent cx="4398645" cy="4487545"/>
            <wp:effectExtent l="0" t="0" r="1905"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98645" cy="4487545"/>
                    </a:xfrm>
                    <a:prstGeom prst="rect">
                      <a:avLst/>
                    </a:prstGeom>
                  </pic:spPr>
                </pic:pic>
              </a:graphicData>
            </a:graphic>
            <wp14:sizeRelH relativeFrom="margin">
              <wp14:pctWidth>0</wp14:pctWidth>
            </wp14:sizeRelH>
            <wp14:sizeRelV relativeFrom="margin">
              <wp14:pctHeight>0</wp14:pctHeight>
            </wp14:sizeRelV>
          </wp:anchor>
        </w:drawing>
      </w:r>
      <w:r w:rsidR="003F457E">
        <w:t>I am very grateful for the Pathological Society for supporting me for my placement, which represents my first foray into academic research. It has been an absolutely incredible experience, but has also been vital in breaking past the glitz and glamour of discovery science. Being able to see the realities of trou</w:t>
      </w:r>
      <w:r>
        <w:t>bleshooting and optimisation could be</w:t>
      </w:r>
      <w:r w:rsidR="003F457E">
        <w:t xml:space="preserve"> harrowing at times, but ultimately, the reward of contributing towards the generation of novel knowledge leaves me enthusiastic and excited for my next adventure in academic research. </w:t>
      </w:r>
    </w:p>
    <w:p w:rsidR="00026FFB" w:rsidRDefault="00026FFB" w:rsidP="00E0626D"/>
    <w:p w:rsidR="00F046CF" w:rsidRPr="00F046CF" w:rsidRDefault="00F046CF" w:rsidP="00F046CF">
      <w:pPr>
        <w:widowControl w:val="0"/>
        <w:autoSpaceDE w:val="0"/>
        <w:autoSpaceDN w:val="0"/>
        <w:adjustRightInd w:val="0"/>
        <w:spacing w:line="240" w:lineRule="auto"/>
        <w:ind w:left="640" w:hanging="640"/>
        <w:rPr>
          <w:rFonts w:ascii="Calibri" w:hAnsi="Calibri" w:cs="Calibri"/>
          <w:noProof/>
          <w:szCs w:val="24"/>
        </w:rPr>
      </w:pPr>
      <w:r>
        <w:lastRenderedPageBreak/>
        <w:fldChar w:fldCharType="begin" w:fldLock="1"/>
      </w:r>
      <w:r>
        <w:instrText xml:space="preserve">ADDIN Mendeley Bibliography CSL_BIBLIOGRAPHY </w:instrText>
      </w:r>
      <w:r>
        <w:fldChar w:fldCharType="separate"/>
      </w:r>
      <w:r w:rsidRPr="00F046CF">
        <w:rPr>
          <w:rFonts w:ascii="Calibri" w:hAnsi="Calibri" w:cs="Calibri"/>
          <w:noProof/>
          <w:szCs w:val="24"/>
        </w:rPr>
        <w:t xml:space="preserve">1. </w:t>
      </w:r>
      <w:r w:rsidRPr="00F046CF">
        <w:rPr>
          <w:rFonts w:ascii="Calibri" w:hAnsi="Calibri" w:cs="Calibri"/>
          <w:noProof/>
          <w:szCs w:val="24"/>
        </w:rPr>
        <w:tab/>
        <w:t xml:space="preserve">Sumner RP, Thorne LG, Fink DL, Khan H, Milne RS, Towers GJ. Are evolution and the intracellular innate immune system key determinants in HIV transmission? Front Immunol. 2017;8(OCT):1–23. </w:t>
      </w:r>
    </w:p>
    <w:p w:rsidR="00F046CF" w:rsidRPr="00F046CF" w:rsidRDefault="00F046CF" w:rsidP="00F046CF">
      <w:pPr>
        <w:widowControl w:val="0"/>
        <w:autoSpaceDE w:val="0"/>
        <w:autoSpaceDN w:val="0"/>
        <w:adjustRightInd w:val="0"/>
        <w:spacing w:line="240" w:lineRule="auto"/>
        <w:ind w:left="640" w:hanging="640"/>
        <w:rPr>
          <w:rFonts w:ascii="Calibri" w:hAnsi="Calibri" w:cs="Calibri"/>
          <w:noProof/>
          <w:szCs w:val="24"/>
        </w:rPr>
      </w:pPr>
      <w:r w:rsidRPr="00F046CF">
        <w:rPr>
          <w:rFonts w:ascii="Calibri" w:hAnsi="Calibri" w:cs="Calibri"/>
          <w:noProof/>
          <w:szCs w:val="24"/>
        </w:rPr>
        <w:t xml:space="preserve">2. </w:t>
      </w:r>
      <w:r w:rsidRPr="00F046CF">
        <w:rPr>
          <w:rFonts w:ascii="Calibri" w:hAnsi="Calibri" w:cs="Calibri"/>
          <w:noProof/>
          <w:szCs w:val="24"/>
        </w:rPr>
        <w:tab/>
        <w:t xml:space="preserve">Strebel K. HIV accessory proteins versus host restriction factors. Curr Opin Virol. 2013 Dec;3(6):692–9. </w:t>
      </w:r>
    </w:p>
    <w:p w:rsidR="00F046CF" w:rsidRPr="00F046CF" w:rsidRDefault="00F046CF" w:rsidP="00F046CF">
      <w:pPr>
        <w:widowControl w:val="0"/>
        <w:autoSpaceDE w:val="0"/>
        <w:autoSpaceDN w:val="0"/>
        <w:adjustRightInd w:val="0"/>
        <w:spacing w:line="240" w:lineRule="auto"/>
        <w:ind w:left="640" w:hanging="640"/>
        <w:rPr>
          <w:rFonts w:ascii="Calibri" w:hAnsi="Calibri" w:cs="Calibri"/>
          <w:noProof/>
          <w:szCs w:val="24"/>
        </w:rPr>
      </w:pPr>
      <w:r w:rsidRPr="00F046CF">
        <w:rPr>
          <w:rFonts w:ascii="Calibri" w:hAnsi="Calibri" w:cs="Calibri"/>
          <w:noProof/>
          <w:szCs w:val="24"/>
        </w:rPr>
        <w:t xml:space="preserve">3. </w:t>
      </w:r>
      <w:r w:rsidRPr="00F046CF">
        <w:rPr>
          <w:rFonts w:ascii="Calibri" w:hAnsi="Calibri" w:cs="Calibri"/>
          <w:noProof/>
          <w:szCs w:val="24"/>
        </w:rPr>
        <w:tab/>
        <w:t xml:space="preserve">Planelles V, Barker E. Roles of Vpr and Vpx in modulating the virus-host cell relationship. Mol Aspects Med. 2010 Oct;31(5):398–406. </w:t>
      </w:r>
    </w:p>
    <w:p w:rsidR="00F046CF" w:rsidRPr="00F046CF" w:rsidRDefault="00F046CF" w:rsidP="00F046CF">
      <w:pPr>
        <w:widowControl w:val="0"/>
        <w:autoSpaceDE w:val="0"/>
        <w:autoSpaceDN w:val="0"/>
        <w:adjustRightInd w:val="0"/>
        <w:spacing w:line="240" w:lineRule="auto"/>
        <w:ind w:left="640" w:hanging="640"/>
        <w:rPr>
          <w:rFonts w:ascii="Calibri" w:hAnsi="Calibri" w:cs="Calibri"/>
          <w:noProof/>
          <w:szCs w:val="24"/>
        </w:rPr>
      </w:pPr>
      <w:r w:rsidRPr="00F046CF">
        <w:rPr>
          <w:rFonts w:ascii="Calibri" w:hAnsi="Calibri" w:cs="Calibri"/>
          <w:noProof/>
          <w:szCs w:val="24"/>
        </w:rPr>
        <w:t xml:space="preserve">4. </w:t>
      </w:r>
      <w:r w:rsidRPr="00F046CF">
        <w:rPr>
          <w:rFonts w:ascii="Calibri" w:hAnsi="Calibri" w:cs="Calibri"/>
          <w:noProof/>
          <w:szCs w:val="24"/>
        </w:rPr>
        <w:tab/>
        <w:t xml:space="preserve">Sakai Y, Miyake A, Doi N, Sasada H, Miyazaki Y, Adachi A, et al. Expression Profiles of Vpx/Vpr Proteins Are Co-related with the Primate Lentiviral Lineage. Front Microbiol. 2016;7:1211. </w:t>
      </w:r>
    </w:p>
    <w:p w:rsidR="00F046CF" w:rsidRPr="00F046CF" w:rsidRDefault="00F046CF" w:rsidP="00F046CF">
      <w:pPr>
        <w:widowControl w:val="0"/>
        <w:autoSpaceDE w:val="0"/>
        <w:autoSpaceDN w:val="0"/>
        <w:adjustRightInd w:val="0"/>
        <w:spacing w:line="240" w:lineRule="auto"/>
        <w:ind w:left="640" w:hanging="640"/>
        <w:rPr>
          <w:rFonts w:ascii="Calibri" w:hAnsi="Calibri" w:cs="Calibri"/>
          <w:noProof/>
          <w:szCs w:val="24"/>
        </w:rPr>
      </w:pPr>
      <w:r w:rsidRPr="00F046CF">
        <w:rPr>
          <w:rFonts w:ascii="Calibri" w:hAnsi="Calibri" w:cs="Calibri"/>
          <w:noProof/>
          <w:szCs w:val="24"/>
        </w:rPr>
        <w:t xml:space="preserve">5. </w:t>
      </w:r>
      <w:r w:rsidRPr="00F046CF">
        <w:rPr>
          <w:rFonts w:ascii="Calibri" w:hAnsi="Calibri" w:cs="Calibri"/>
          <w:noProof/>
          <w:szCs w:val="24"/>
        </w:rPr>
        <w:tab/>
        <w:t xml:space="preserve">Laguette N, Sobhian B, Casartelli N, Ringeard M, Chable-Bessia C, Ségéral E, et al. SAMHD1 is the dendritic- and myeloid-cell-specific HIV-1 restriction factor counteracted by Vpx. Nature. 2011 May 25;474(7353):654–7. </w:t>
      </w:r>
    </w:p>
    <w:p w:rsidR="00F046CF" w:rsidRPr="00F046CF" w:rsidRDefault="00F046CF" w:rsidP="00F046CF">
      <w:pPr>
        <w:widowControl w:val="0"/>
        <w:autoSpaceDE w:val="0"/>
        <w:autoSpaceDN w:val="0"/>
        <w:adjustRightInd w:val="0"/>
        <w:spacing w:line="240" w:lineRule="auto"/>
        <w:ind w:left="640" w:hanging="640"/>
        <w:rPr>
          <w:rFonts w:ascii="Calibri" w:hAnsi="Calibri" w:cs="Calibri"/>
          <w:noProof/>
          <w:szCs w:val="24"/>
        </w:rPr>
      </w:pPr>
      <w:r w:rsidRPr="00F046CF">
        <w:rPr>
          <w:rFonts w:ascii="Calibri" w:hAnsi="Calibri" w:cs="Calibri"/>
          <w:noProof/>
          <w:szCs w:val="24"/>
        </w:rPr>
        <w:t xml:space="preserve">6. </w:t>
      </w:r>
      <w:r w:rsidRPr="00F046CF">
        <w:rPr>
          <w:rFonts w:ascii="Calibri" w:hAnsi="Calibri" w:cs="Calibri"/>
          <w:noProof/>
          <w:szCs w:val="24"/>
        </w:rPr>
        <w:tab/>
        <w:t xml:space="preserve">Srivastava S, Swanson SK, Manel N, Florens L, Washburn MP, Skowronski J. Lentiviral Vpx Accessory Factor Targets VprBP/DCAF1 Substrate Adaptor for Cullin 4 E3 Ubiquitin Ligase to Enable Macrophage Infection. Luban J, editor. PLoS Pathog. 2008 May 9;4(5):e1000059. </w:t>
      </w:r>
    </w:p>
    <w:p w:rsidR="00F046CF" w:rsidRPr="00F046CF" w:rsidRDefault="00F046CF" w:rsidP="00F046CF">
      <w:pPr>
        <w:widowControl w:val="0"/>
        <w:autoSpaceDE w:val="0"/>
        <w:autoSpaceDN w:val="0"/>
        <w:adjustRightInd w:val="0"/>
        <w:spacing w:line="240" w:lineRule="auto"/>
        <w:ind w:left="640" w:hanging="640"/>
        <w:rPr>
          <w:rFonts w:ascii="Calibri" w:hAnsi="Calibri" w:cs="Calibri"/>
          <w:noProof/>
          <w:szCs w:val="24"/>
        </w:rPr>
      </w:pPr>
      <w:r w:rsidRPr="00F046CF">
        <w:rPr>
          <w:rFonts w:ascii="Calibri" w:hAnsi="Calibri" w:cs="Calibri"/>
          <w:noProof/>
          <w:szCs w:val="24"/>
        </w:rPr>
        <w:t xml:space="preserve">7. </w:t>
      </w:r>
      <w:r w:rsidRPr="00F046CF">
        <w:rPr>
          <w:rFonts w:ascii="Calibri" w:hAnsi="Calibri" w:cs="Calibri"/>
          <w:noProof/>
          <w:szCs w:val="24"/>
        </w:rPr>
        <w:tab/>
        <w:t xml:space="preserve">Yurkovetskiy L, Guney MH, Kim K, Goh SL, McCauley S, Dauphin A, et al. Primate immunodeficiency virus proteins Vpx and Vpr counteract transcriptional repression of proviruses by the HUSH complex. Nat Microbiol. 2018 Oct 8;1. </w:t>
      </w:r>
    </w:p>
    <w:p w:rsidR="00F046CF" w:rsidRPr="00F046CF" w:rsidRDefault="00F046CF" w:rsidP="00F046CF">
      <w:pPr>
        <w:widowControl w:val="0"/>
        <w:autoSpaceDE w:val="0"/>
        <w:autoSpaceDN w:val="0"/>
        <w:adjustRightInd w:val="0"/>
        <w:spacing w:line="240" w:lineRule="auto"/>
        <w:ind w:left="640" w:hanging="640"/>
        <w:rPr>
          <w:rFonts w:ascii="Calibri" w:hAnsi="Calibri" w:cs="Calibri"/>
          <w:noProof/>
          <w:szCs w:val="24"/>
        </w:rPr>
      </w:pPr>
      <w:r w:rsidRPr="00F046CF">
        <w:rPr>
          <w:rFonts w:ascii="Calibri" w:hAnsi="Calibri" w:cs="Calibri"/>
          <w:noProof/>
          <w:szCs w:val="24"/>
        </w:rPr>
        <w:t xml:space="preserve">8. </w:t>
      </w:r>
      <w:r w:rsidRPr="00F046CF">
        <w:rPr>
          <w:rFonts w:ascii="Calibri" w:hAnsi="Calibri" w:cs="Calibri"/>
          <w:noProof/>
          <w:szCs w:val="24"/>
        </w:rPr>
        <w:tab/>
        <w:t xml:space="preserve">Wu J, Sun L, Chen X, Du F, Shi H, Chen C, et al. Cyclic GMP-AMP is an endogenous second messenger in innate immune signaling by cytosolic DNA. Science. 2013 Feb 15;339(6121):826–30. </w:t>
      </w:r>
    </w:p>
    <w:p w:rsidR="00F046CF" w:rsidRPr="00F046CF" w:rsidRDefault="00F046CF" w:rsidP="00F046CF">
      <w:pPr>
        <w:widowControl w:val="0"/>
        <w:autoSpaceDE w:val="0"/>
        <w:autoSpaceDN w:val="0"/>
        <w:adjustRightInd w:val="0"/>
        <w:spacing w:line="240" w:lineRule="auto"/>
        <w:ind w:left="640" w:hanging="640"/>
        <w:rPr>
          <w:rFonts w:ascii="Calibri" w:hAnsi="Calibri" w:cs="Calibri"/>
          <w:noProof/>
          <w:szCs w:val="24"/>
        </w:rPr>
      </w:pPr>
      <w:r w:rsidRPr="00F046CF">
        <w:rPr>
          <w:rFonts w:ascii="Calibri" w:hAnsi="Calibri" w:cs="Calibri"/>
          <w:noProof/>
          <w:szCs w:val="24"/>
        </w:rPr>
        <w:t xml:space="preserve">9. </w:t>
      </w:r>
      <w:r w:rsidRPr="00F046CF">
        <w:rPr>
          <w:rFonts w:ascii="Calibri" w:hAnsi="Calibri" w:cs="Calibri"/>
          <w:noProof/>
          <w:szCs w:val="24"/>
        </w:rPr>
        <w:tab/>
        <w:t xml:space="preserve">Gao D, Wu J, Wu YT, Du F, Aroh C, Yan N, et al. Cyclic GMP-AMP synthase is an innate immune sensor of HIV and other retroviruses. Science (80- ). 2013;341(6148):903–6. </w:t>
      </w:r>
    </w:p>
    <w:p w:rsidR="00F046CF" w:rsidRPr="00F046CF" w:rsidRDefault="00F046CF" w:rsidP="00F046CF">
      <w:pPr>
        <w:widowControl w:val="0"/>
        <w:autoSpaceDE w:val="0"/>
        <w:autoSpaceDN w:val="0"/>
        <w:adjustRightInd w:val="0"/>
        <w:spacing w:line="240" w:lineRule="auto"/>
        <w:ind w:left="640" w:hanging="640"/>
        <w:rPr>
          <w:rFonts w:ascii="Calibri" w:hAnsi="Calibri" w:cs="Calibri"/>
          <w:noProof/>
          <w:szCs w:val="24"/>
        </w:rPr>
      </w:pPr>
      <w:r w:rsidRPr="00F046CF">
        <w:rPr>
          <w:rFonts w:ascii="Calibri" w:hAnsi="Calibri" w:cs="Calibri"/>
          <w:noProof/>
          <w:szCs w:val="24"/>
        </w:rPr>
        <w:t xml:space="preserve">10. </w:t>
      </w:r>
      <w:r w:rsidRPr="00F046CF">
        <w:rPr>
          <w:rFonts w:ascii="Calibri" w:hAnsi="Calibri" w:cs="Calibri"/>
          <w:noProof/>
          <w:szCs w:val="24"/>
        </w:rPr>
        <w:tab/>
        <w:t xml:space="preserve">Rasaiyaah J, Tan CP, Fletcher AJ, Price AJ, Blondeau C, Hilditch L, et al. HIV-1 evades innate immune recognition through specific cofactor recruitment. Nature. 2013 Nov 6;503(7476):402–5. </w:t>
      </w:r>
    </w:p>
    <w:p w:rsidR="00F046CF" w:rsidRPr="00F046CF" w:rsidRDefault="00F046CF" w:rsidP="00F046CF">
      <w:pPr>
        <w:widowControl w:val="0"/>
        <w:autoSpaceDE w:val="0"/>
        <w:autoSpaceDN w:val="0"/>
        <w:adjustRightInd w:val="0"/>
        <w:spacing w:line="240" w:lineRule="auto"/>
        <w:ind w:left="640" w:hanging="640"/>
        <w:rPr>
          <w:rFonts w:ascii="Calibri" w:hAnsi="Calibri" w:cs="Calibri"/>
          <w:noProof/>
          <w:szCs w:val="24"/>
        </w:rPr>
      </w:pPr>
      <w:r w:rsidRPr="00F046CF">
        <w:rPr>
          <w:rFonts w:ascii="Calibri" w:hAnsi="Calibri" w:cs="Calibri"/>
          <w:noProof/>
          <w:szCs w:val="24"/>
        </w:rPr>
        <w:t xml:space="preserve">11. </w:t>
      </w:r>
      <w:r w:rsidRPr="00F046CF">
        <w:rPr>
          <w:rFonts w:ascii="Calibri" w:hAnsi="Calibri" w:cs="Calibri"/>
          <w:noProof/>
          <w:szCs w:val="24"/>
        </w:rPr>
        <w:tab/>
        <w:t xml:space="preserve">Rausell A, Muñoz M, Martinez R, Roger T, Telenti A, Ciuffi A. Innate immune defects in HIV permissive cell lines. Retrovirology. 2016;13(1):43. </w:t>
      </w:r>
    </w:p>
    <w:p w:rsidR="00F046CF" w:rsidRPr="00F046CF" w:rsidRDefault="00F046CF" w:rsidP="00F046CF">
      <w:pPr>
        <w:widowControl w:val="0"/>
        <w:autoSpaceDE w:val="0"/>
        <w:autoSpaceDN w:val="0"/>
        <w:adjustRightInd w:val="0"/>
        <w:spacing w:line="240" w:lineRule="auto"/>
        <w:ind w:left="640" w:hanging="640"/>
        <w:rPr>
          <w:rFonts w:ascii="Calibri" w:hAnsi="Calibri" w:cs="Calibri"/>
          <w:noProof/>
        </w:rPr>
      </w:pPr>
      <w:r w:rsidRPr="00F046CF">
        <w:rPr>
          <w:rFonts w:ascii="Calibri" w:hAnsi="Calibri" w:cs="Calibri"/>
          <w:noProof/>
          <w:szCs w:val="24"/>
        </w:rPr>
        <w:t xml:space="preserve">12. </w:t>
      </w:r>
      <w:r w:rsidRPr="00F046CF">
        <w:rPr>
          <w:rFonts w:ascii="Calibri" w:hAnsi="Calibri" w:cs="Calibri"/>
          <w:noProof/>
          <w:szCs w:val="24"/>
        </w:rPr>
        <w:tab/>
        <w:t xml:space="preserve">Shih AY, Damm-Ganamet KL, Mirzadegan T. Dynamic Structural Differences between Human and Mouse STING Lead to Differing Sensitivity to DMXAA. Biophys J. 2018 Jan 9;114(1):32–9. </w:t>
      </w:r>
    </w:p>
    <w:p w:rsidR="00F046CF" w:rsidRPr="00BB2443" w:rsidRDefault="00F046CF" w:rsidP="00E0626D">
      <w:r>
        <w:fldChar w:fldCharType="end"/>
      </w:r>
    </w:p>
    <w:sectPr w:rsidR="00F046CF" w:rsidRPr="00BB2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0551"/>
    <w:multiLevelType w:val="hybridMultilevel"/>
    <w:tmpl w:val="22A687AE"/>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 w15:restartNumberingAfterBreak="0">
    <w:nsid w:val="6D6B6393"/>
    <w:multiLevelType w:val="hybridMultilevel"/>
    <w:tmpl w:val="82CEA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757"/>
    <w:rsid w:val="00026FFB"/>
    <w:rsid w:val="0007157D"/>
    <w:rsid w:val="00127A55"/>
    <w:rsid w:val="0013412A"/>
    <w:rsid w:val="00144DA4"/>
    <w:rsid w:val="0015529C"/>
    <w:rsid w:val="001A4C41"/>
    <w:rsid w:val="001C290D"/>
    <w:rsid w:val="00213AC3"/>
    <w:rsid w:val="00240F31"/>
    <w:rsid w:val="00254147"/>
    <w:rsid w:val="002A015F"/>
    <w:rsid w:val="002F40F2"/>
    <w:rsid w:val="00340363"/>
    <w:rsid w:val="003577C3"/>
    <w:rsid w:val="0037662F"/>
    <w:rsid w:val="003A321E"/>
    <w:rsid w:val="003D14CA"/>
    <w:rsid w:val="003F457E"/>
    <w:rsid w:val="0040094A"/>
    <w:rsid w:val="00441FD9"/>
    <w:rsid w:val="00457B11"/>
    <w:rsid w:val="00464824"/>
    <w:rsid w:val="00465269"/>
    <w:rsid w:val="00496552"/>
    <w:rsid w:val="004B30FA"/>
    <w:rsid w:val="004C70A4"/>
    <w:rsid w:val="004E5F0D"/>
    <w:rsid w:val="0050145F"/>
    <w:rsid w:val="00516A89"/>
    <w:rsid w:val="005B107A"/>
    <w:rsid w:val="005D67D2"/>
    <w:rsid w:val="005F37B9"/>
    <w:rsid w:val="0065065B"/>
    <w:rsid w:val="006610CE"/>
    <w:rsid w:val="00672022"/>
    <w:rsid w:val="00677757"/>
    <w:rsid w:val="006A1EF0"/>
    <w:rsid w:val="006A7E57"/>
    <w:rsid w:val="007454A8"/>
    <w:rsid w:val="00763736"/>
    <w:rsid w:val="007649DC"/>
    <w:rsid w:val="007D2CC0"/>
    <w:rsid w:val="00801BC5"/>
    <w:rsid w:val="008029B3"/>
    <w:rsid w:val="00814AB0"/>
    <w:rsid w:val="008346AA"/>
    <w:rsid w:val="00843C1D"/>
    <w:rsid w:val="00876F65"/>
    <w:rsid w:val="009C7807"/>
    <w:rsid w:val="009E1F92"/>
    <w:rsid w:val="009F4BDF"/>
    <w:rsid w:val="00A25F51"/>
    <w:rsid w:val="00A330AA"/>
    <w:rsid w:val="00A95422"/>
    <w:rsid w:val="00AB12FB"/>
    <w:rsid w:val="00AB75B5"/>
    <w:rsid w:val="00AC6AA0"/>
    <w:rsid w:val="00AD0134"/>
    <w:rsid w:val="00B022A9"/>
    <w:rsid w:val="00B71D48"/>
    <w:rsid w:val="00BB2443"/>
    <w:rsid w:val="00BE501F"/>
    <w:rsid w:val="00C240A2"/>
    <w:rsid w:val="00C52C87"/>
    <w:rsid w:val="00C8795D"/>
    <w:rsid w:val="00C91BA5"/>
    <w:rsid w:val="00CB74D4"/>
    <w:rsid w:val="00D05BEC"/>
    <w:rsid w:val="00D5418F"/>
    <w:rsid w:val="00D56C9C"/>
    <w:rsid w:val="00E0626D"/>
    <w:rsid w:val="00E501F0"/>
    <w:rsid w:val="00E55E11"/>
    <w:rsid w:val="00E573CC"/>
    <w:rsid w:val="00ED784A"/>
    <w:rsid w:val="00EE360B"/>
    <w:rsid w:val="00F046CF"/>
    <w:rsid w:val="00F50F02"/>
    <w:rsid w:val="00F820ED"/>
    <w:rsid w:val="00F82425"/>
    <w:rsid w:val="00F90833"/>
    <w:rsid w:val="00FD0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5502D-784E-4AF3-909B-98A08666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807"/>
  </w:style>
  <w:style w:type="paragraph" w:styleId="Heading1">
    <w:name w:val="heading 1"/>
    <w:basedOn w:val="Normal"/>
    <w:next w:val="Normal"/>
    <w:link w:val="Heading1Char"/>
    <w:uiPriority w:val="9"/>
    <w:qFormat/>
    <w:rsid w:val="006777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B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77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7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77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5BE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91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0AA"/>
    <w:pPr>
      <w:ind w:left="720"/>
      <w:contextualSpacing/>
    </w:pPr>
  </w:style>
  <w:style w:type="paragraph" w:styleId="Subtitle">
    <w:name w:val="Subtitle"/>
    <w:basedOn w:val="Normal"/>
    <w:next w:val="Normal"/>
    <w:link w:val="SubtitleChar"/>
    <w:uiPriority w:val="11"/>
    <w:qFormat/>
    <w:rsid w:val="00D5418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418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ames_4rdm\Documents\UCL\Year%203\Summer%20Project\Path%20Soc%20Bursary\Actual%20Report\Figures%20cleaned%20u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ames_4rdm\Documents\UCL\Year%203\Summer%20Project\Path%20Soc%20Bursary\Actual%20Report\Figures%20cleaned%20up.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Sheet1!$H$15</c:f>
              <c:strCache>
                <c:ptCount val="1"/>
                <c:pt idx="0">
                  <c:v>CTRL</c:v>
                </c:pt>
              </c:strCache>
            </c:strRef>
          </c:tx>
          <c:spPr>
            <a:solidFill>
              <a:schemeClr val="tx1"/>
            </a:solidFill>
            <a:ln>
              <a:noFill/>
            </a:ln>
            <a:effectLst/>
          </c:spPr>
          <c:invertIfNegative val="0"/>
          <c:errBars>
            <c:errBarType val="plus"/>
            <c:errValType val="cust"/>
            <c:noEndCap val="0"/>
            <c:plus>
              <c:numRef>
                <c:f>Sheet1!$O$10:$O$13</c:f>
                <c:numCache>
                  <c:formatCode>General</c:formatCode>
                  <c:ptCount val="4"/>
                  <c:pt idx="0">
                    <c:v>0.21116619099332842</c:v>
                  </c:pt>
                  <c:pt idx="1">
                    <c:v>4.7734128714224155</c:v>
                  </c:pt>
                  <c:pt idx="2">
                    <c:v>1.7749172031706109</c:v>
                  </c:pt>
                  <c:pt idx="3">
                    <c:v>6.5651810649384128</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numRef>
              <c:f>Sheet1!$G$16:$G$19</c:f>
              <c:numCache>
                <c:formatCode>General</c:formatCode>
                <c:ptCount val="4"/>
                <c:pt idx="0">
                  <c:v>0</c:v>
                </c:pt>
                <c:pt idx="1">
                  <c:v>5</c:v>
                </c:pt>
                <c:pt idx="2">
                  <c:v>10</c:v>
                </c:pt>
                <c:pt idx="3">
                  <c:v>20</c:v>
                </c:pt>
              </c:numCache>
            </c:numRef>
          </c:cat>
          <c:val>
            <c:numRef>
              <c:f>Sheet1!$H$16:$H$19</c:f>
              <c:numCache>
                <c:formatCode>General</c:formatCode>
                <c:ptCount val="4"/>
                <c:pt idx="0">
                  <c:v>1</c:v>
                </c:pt>
                <c:pt idx="1">
                  <c:v>20.098359400077012</c:v>
                </c:pt>
                <c:pt idx="2">
                  <c:v>26.860630131183186</c:v>
                </c:pt>
                <c:pt idx="3">
                  <c:v>24.021254042325747</c:v>
                </c:pt>
              </c:numCache>
            </c:numRef>
          </c:val>
          <c:extLst>
            <c:ext xmlns:c16="http://schemas.microsoft.com/office/drawing/2014/chart" uri="{C3380CC4-5D6E-409C-BE32-E72D297353CC}">
              <c16:uniqueId val="{00000000-B991-4554-AE62-01F5F3DBBF3C}"/>
            </c:ext>
          </c:extLst>
        </c:ser>
        <c:ser>
          <c:idx val="1"/>
          <c:order val="1"/>
          <c:tx>
            <c:strRef>
              <c:f>Sheet1!$I$15</c:f>
              <c:strCache>
                <c:ptCount val="1"/>
                <c:pt idx="0">
                  <c:v>Vpx mac251</c:v>
                </c:pt>
              </c:strCache>
            </c:strRef>
          </c:tx>
          <c:spPr>
            <a:solidFill>
              <a:schemeClr val="bg2"/>
            </a:solidFill>
            <a:ln>
              <a:noFill/>
            </a:ln>
            <a:effectLst/>
          </c:spPr>
          <c:invertIfNegative val="0"/>
          <c:errBars>
            <c:errBarType val="plus"/>
            <c:errValType val="cust"/>
            <c:noEndCap val="0"/>
            <c:plus>
              <c:numRef>
                <c:f>Sheet1!$S$10:$S$13</c:f>
                <c:numCache>
                  <c:formatCode>General</c:formatCode>
                  <c:ptCount val="4"/>
                  <c:pt idx="0">
                    <c:v>0.22476421438153729</c:v>
                  </c:pt>
                  <c:pt idx="1">
                    <c:v>0.58938637974577379</c:v>
                  </c:pt>
                  <c:pt idx="2">
                    <c:v>0.54346849520133012</c:v>
                  </c:pt>
                  <c:pt idx="3">
                    <c:v>0.29241711533356574</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numRef>
              <c:f>Sheet1!$G$16:$G$19</c:f>
              <c:numCache>
                <c:formatCode>General</c:formatCode>
                <c:ptCount val="4"/>
                <c:pt idx="0">
                  <c:v>0</c:v>
                </c:pt>
                <c:pt idx="1">
                  <c:v>5</c:v>
                </c:pt>
                <c:pt idx="2">
                  <c:v>10</c:v>
                </c:pt>
                <c:pt idx="3">
                  <c:v>20</c:v>
                </c:pt>
              </c:numCache>
            </c:numRef>
          </c:cat>
          <c:val>
            <c:numRef>
              <c:f>Sheet1!$I$16:$I$19</c:f>
              <c:numCache>
                <c:formatCode>General</c:formatCode>
                <c:ptCount val="4"/>
                <c:pt idx="0">
                  <c:v>0.92800206240481897</c:v>
                </c:pt>
                <c:pt idx="1">
                  <c:v>3.1863875839667144</c:v>
                </c:pt>
                <c:pt idx="2">
                  <c:v>4.3625276006879696</c:v>
                </c:pt>
                <c:pt idx="3">
                  <c:v>8.3646459089850893</c:v>
                </c:pt>
              </c:numCache>
            </c:numRef>
          </c:val>
          <c:extLst>
            <c:ext xmlns:c16="http://schemas.microsoft.com/office/drawing/2014/chart" uri="{C3380CC4-5D6E-409C-BE32-E72D297353CC}">
              <c16:uniqueId val="{00000001-B991-4554-AE62-01F5F3DBBF3C}"/>
            </c:ext>
          </c:extLst>
        </c:ser>
        <c:dLbls>
          <c:showLegendKey val="0"/>
          <c:showVal val="0"/>
          <c:showCatName val="0"/>
          <c:showSerName val="0"/>
          <c:showPercent val="0"/>
          <c:showBubbleSize val="0"/>
        </c:dLbls>
        <c:gapWidth val="219"/>
        <c:overlap val="-27"/>
        <c:axId val="-651620352"/>
        <c:axId val="-651619264"/>
      </c:barChart>
      <c:catAx>
        <c:axId val="-6516203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Dose</a:t>
                </a:r>
                <a:r>
                  <a:rPr lang="en-GB" baseline="0"/>
                  <a:t> of hSTING/ng</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619264"/>
        <c:crosses val="autoZero"/>
        <c:auto val="1"/>
        <c:lblAlgn val="ctr"/>
        <c:lblOffset val="100"/>
        <c:noMultiLvlLbl val="0"/>
      </c:catAx>
      <c:valAx>
        <c:axId val="-651619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aseline="0"/>
                  <a:t>NF-kB Reporter fold induction</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620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mSTING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Sheet1!$B$15</c:f>
              <c:strCache>
                <c:ptCount val="1"/>
                <c:pt idx="0">
                  <c:v>CTRL</c:v>
                </c:pt>
              </c:strCache>
            </c:strRef>
          </c:tx>
          <c:spPr>
            <a:solidFill>
              <a:schemeClr val="tx1"/>
            </a:solidFill>
            <a:ln>
              <a:noFill/>
            </a:ln>
            <a:effectLst/>
          </c:spPr>
          <c:invertIfNegative val="0"/>
          <c:errBars>
            <c:errBarType val="plus"/>
            <c:errValType val="cust"/>
            <c:noEndCap val="0"/>
            <c:plus>
              <c:numRef>
                <c:f>Sheet1!$E$10:$E$13</c:f>
                <c:numCache>
                  <c:formatCode>General</c:formatCode>
                  <c:ptCount val="4"/>
                  <c:pt idx="0">
                    <c:v>7.0105383159736134E-2</c:v>
                  </c:pt>
                  <c:pt idx="1">
                    <c:v>0.85437618800573945</c:v>
                  </c:pt>
                  <c:pt idx="2">
                    <c:v>0.99536748574638956</c:v>
                  </c:pt>
                  <c:pt idx="3">
                    <c:v>2.9757191794812057</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numRef>
              <c:f>Sheet1!$A$16:$A$19</c:f>
              <c:numCache>
                <c:formatCode>General</c:formatCode>
                <c:ptCount val="4"/>
                <c:pt idx="0">
                  <c:v>0</c:v>
                </c:pt>
                <c:pt idx="1">
                  <c:v>5</c:v>
                </c:pt>
                <c:pt idx="2">
                  <c:v>10</c:v>
                </c:pt>
                <c:pt idx="3">
                  <c:v>20</c:v>
                </c:pt>
              </c:numCache>
            </c:numRef>
          </c:cat>
          <c:val>
            <c:numRef>
              <c:f>Sheet1!$B$16:$B$19</c:f>
              <c:numCache>
                <c:formatCode>General</c:formatCode>
                <c:ptCount val="4"/>
                <c:pt idx="0">
                  <c:v>1</c:v>
                </c:pt>
                <c:pt idx="1">
                  <c:v>17.501867225585784</c:v>
                </c:pt>
                <c:pt idx="2">
                  <c:v>17.717230477026323</c:v>
                </c:pt>
                <c:pt idx="3">
                  <c:v>14.388679666002643</c:v>
                </c:pt>
              </c:numCache>
            </c:numRef>
          </c:val>
          <c:extLst>
            <c:ext xmlns:c16="http://schemas.microsoft.com/office/drawing/2014/chart" uri="{C3380CC4-5D6E-409C-BE32-E72D297353CC}">
              <c16:uniqueId val="{00000000-E815-41E9-A9EF-EFAC59497133}"/>
            </c:ext>
          </c:extLst>
        </c:ser>
        <c:ser>
          <c:idx val="1"/>
          <c:order val="1"/>
          <c:tx>
            <c:strRef>
              <c:f>Sheet1!$C$15</c:f>
              <c:strCache>
                <c:ptCount val="1"/>
                <c:pt idx="0">
                  <c:v>vpx</c:v>
                </c:pt>
              </c:strCache>
            </c:strRef>
          </c:tx>
          <c:spPr>
            <a:solidFill>
              <a:schemeClr val="bg2"/>
            </a:solidFill>
            <a:ln>
              <a:noFill/>
            </a:ln>
            <a:effectLst/>
          </c:spPr>
          <c:invertIfNegative val="0"/>
          <c:errBars>
            <c:errBarType val="plus"/>
            <c:errValType val="cust"/>
            <c:noEndCap val="0"/>
            <c:plus>
              <c:numRef>
                <c:f>Sheet1!$I$10:$I$13</c:f>
                <c:numCache>
                  <c:formatCode>General</c:formatCode>
                  <c:ptCount val="4"/>
                  <c:pt idx="0">
                    <c:v>7.5960721309958845E-2</c:v>
                  </c:pt>
                  <c:pt idx="1">
                    <c:v>0.39773784936968304</c:v>
                  </c:pt>
                  <c:pt idx="2">
                    <c:v>1.0295882565765892E-2</c:v>
                  </c:pt>
                  <c:pt idx="3">
                    <c:v>0.20774872086537982</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numRef>
              <c:f>Sheet1!$A$16:$A$19</c:f>
              <c:numCache>
                <c:formatCode>General</c:formatCode>
                <c:ptCount val="4"/>
                <c:pt idx="0">
                  <c:v>0</c:v>
                </c:pt>
                <c:pt idx="1">
                  <c:v>5</c:v>
                </c:pt>
                <c:pt idx="2">
                  <c:v>10</c:v>
                </c:pt>
                <c:pt idx="3">
                  <c:v>20</c:v>
                </c:pt>
              </c:numCache>
            </c:numRef>
          </c:cat>
          <c:val>
            <c:numRef>
              <c:f>Sheet1!$C$16:$C$19</c:f>
              <c:numCache>
                <c:formatCode>General</c:formatCode>
                <c:ptCount val="4"/>
                <c:pt idx="0">
                  <c:v>0.75701961169122234</c:v>
                </c:pt>
                <c:pt idx="1">
                  <c:v>3.7448547478866714</c:v>
                </c:pt>
                <c:pt idx="2">
                  <c:v>5.120221455896675</c:v>
                </c:pt>
                <c:pt idx="3">
                  <c:v>8.0802065954380922</c:v>
                </c:pt>
              </c:numCache>
            </c:numRef>
          </c:val>
          <c:extLst>
            <c:ext xmlns:c16="http://schemas.microsoft.com/office/drawing/2014/chart" uri="{C3380CC4-5D6E-409C-BE32-E72D297353CC}">
              <c16:uniqueId val="{00000001-E815-41E9-A9EF-EFAC59497133}"/>
            </c:ext>
          </c:extLst>
        </c:ser>
        <c:dLbls>
          <c:showLegendKey val="0"/>
          <c:showVal val="0"/>
          <c:showCatName val="0"/>
          <c:showSerName val="0"/>
          <c:showPercent val="0"/>
          <c:showBubbleSize val="0"/>
        </c:dLbls>
        <c:gapWidth val="219"/>
        <c:overlap val="-27"/>
        <c:axId val="-655350784"/>
        <c:axId val="-655361120"/>
      </c:barChart>
      <c:catAx>
        <c:axId val="-6553507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Dose</a:t>
                </a:r>
                <a:r>
                  <a:rPr lang="en-GB" baseline="0"/>
                  <a:t> of murine STING/ng</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361120"/>
        <c:crosses val="autoZero"/>
        <c:auto val="1"/>
        <c:lblAlgn val="ctr"/>
        <c:lblOffset val="100"/>
        <c:noMultiLvlLbl val="0"/>
      </c:catAx>
      <c:valAx>
        <c:axId val="-655361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NF-kB</a:t>
                </a:r>
                <a:r>
                  <a:rPr lang="en-GB" baseline="0"/>
                  <a:t> Reporter Fold Induction</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350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b:Source>
    <b:Tag>UNA18</b:Tag>
    <b:SourceType>InternetSite</b:SourceType>
    <b:Guid>{B0736C1C-B9AE-4517-A966-49EB4CE69D59}</b:Guid>
    <b:Author>
      <b:Author>
        <b:Corporate>UNAIDS</b:Corporate>
      </b:Author>
    </b:Author>
    <b:InternetSiteTitle>Global HIV &amp; AIDS statistics - 2018 fact sheet</b:InternetSiteTitle>
    <b:Year>2018</b:Year>
    <b:YearAccessed>2018</b:YearAccessed>
    <b:MonthAccessed>08</b:MonthAccessed>
    <b:DayAccessed>15</b:DayAccessed>
    <b:URL>http://www.unaids.org/en/resources/fact-sheet</b:URL>
    <b:RefOrder>1</b:RefOrder>
  </b:Source>
</b:Sources>
</file>

<file path=customXml/itemProps1.xml><?xml version="1.0" encoding="utf-8"?>
<ds:datastoreItem xmlns:ds="http://schemas.openxmlformats.org/officeDocument/2006/customXml" ds:itemID="{BEBCEEBD-0C5F-47D5-92C8-DE0EE6C8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6777</Words>
  <Characters>38634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James</dc:creator>
  <cp:keywords/>
  <dc:description/>
  <cp:lastModifiedBy>Julie Johnstone</cp:lastModifiedBy>
  <cp:revision>2</cp:revision>
  <dcterms:created xsi:type="dcterms:W3CDTF">2019-04-01T08:32:00Z</dcterms:created>
  <dcterms:modified xsi:type="dcterms:W3CDTF">2019-04-01T08:32:00Z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http://www.zotero.org/styles/vancouver</vt:lpwstr>
  </property>
  <property fmtid="{D5CDD505-2E9C-101B-9397-08002B2CF9AE}" pid="23" name="Mendeley Document_1">
    <vt:lpwstr>True</vt:lpwstr>
  </property>
  <property fmtid="{D5CDD505-2E9C-101B-9397-08002B2CF9AE}" pid="24" name="Mendeley Unique User Id_1">
    <vt:lpwstr>f8f6f62a-d4c2-3868-a005-9a56a8110ff1</vt:lpwstr>
  </property>
</Properties>
</file>