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AEFD" w14:textId="77777777" w:rsidR="003E11A8" w:rsidRPr="00DB13E2" w:rsidRDefault="003E11A8" w:rsidP="003E11A8">
      <w:pPr>
        <w:ind w:right="-1054"/>
        <w:rPr>
          <w:rFonts w:ascii="Arial" w:hAnsi="Arial" w:cs="Arial"/>
          <w:b/>
          <w:bCs/>
          <w:color w:val="000000"/>
          <w:sz w:val="28"/>
          <w:szCs w:val="28"/>
        </w:rPr>
      </w:pPr>
      <w:bookmarkStart w:id="0" w:name="_GoBack"/>
      <w:bookmarkEnd w:id="0"/>
      <w:r>
        <w:rPr>
          <w:rFonts w:ascii="Arial" w:hAnsi="Arial" w:cs="Arial"/>
          <w:b/>
          <w:bCs/>
          <w:i/>
          <w:color w:val="000000"/>
          <w:sz w:val="28"/>
          <w:szCs w:val="28"/>
        </w:rPr>
        <w:t xml:space="preserve"> </w:t>
      </w:r>
      <w:r w:rsidRPr="00785799">
        <w:rPr>
          <w:rFonts w:ascii="Arial" w:hAnsi="Arial" w:cs="Arial"/>
          <w:b/>
          <w:bCs/>
          <w:i/>
          <w:color w:val="000000"/>
          <w:sz w:val="28"/>
          <w:szCs w:val="28"/>
        </w:rPr>
        <w:t xml:space="preserve">                 </w:t>
      </w:r>
      <w:r w:rsidRPr="00DB13E2">
        <w:rPr>
          <w:rFonts w:ascii="Arial" w:hAnsi="Arial" w:cs="Arial"/>
          <w:b/>
          <w:bCs/>
          <w:color w:val="000000"/>
          <w:sz w:val="28"/>
          <w:szCs w:val="28"/>
        </w:rPr>
        <w:t xml:space="preserve">         </w:t>
      </w:r>
      <w:r>
        <w:rPr>
          <w:rFonts w:ascii="Arial" w:hAnsi="Arial" w:cs="Arial"/>
          <w:b/>
          <w:bCs/>
          <w:color w:val="000000"/>
          <w:sz w:val="28"/>
          <w:szCs w:val="28"/>
        </w:rPr>
        <w:t xml:space="preserve">       </w:t>
      </w:r>
      <w:r w:rsidRPr="00DB13E2">
        <w:rPr>
          <w:rFonts w:ascii="Arial" w:hAnsi="Arial" w:cs="Arial"/>
          <w:b/>
          <w:bCs/>
          <w:color w:val="000000"/>
          <w:sz w:val="28"/>
          <w:szCs w:val="28"/>
        </w:rPr>
        <w:t>Joining the Pathological Society</w:t>
      </w:r>
    </w:p>
    <w:p w14:paraId="0653D5DD" w14:textId="77777777" w:rsidR="003E11A8" w:rsidRPr="00785799" w:rsidRDefault="003E11A8" w:rsidP="003E11A8">
      <w:pPr>
        <w:rPr>
          <w:rFonts w:ascii="Arial" w:hAnsi="Arial" w:cs="Arial"/>
          <w:i/>
          <w:color w:val="000000"/>
          <w:sz w:val="22"/>
          <w:szCs w:val="22"/>
        </w:rPr>
      </w:pPr>
    </w:p>
    <w:p w14:paraId="59402A5E" w14:textId="5034CA06" w:rsidR="003E11A8" w:rsidRPr="00785799" w:rsidRDefault="003E11A8" w:rsidP="003E11A8">
      <w:pPr>
        <w:rPr>
          <w:rFonts w:ascii="Arial" w:hAnsi="Arial" w:cs="Arial"/>
          <w:i/>
          <w:color w:val="000000"/>
          <w:sz w:val="22"/>
          <w:szCs w:val="22"/>
        </w:rPr>
      </w:pPr>
      <w:r w:rsidRPr="00785799">
        <w:rPr>
          <w:rFonts w:ascii="Arial" w:hAnsi="Arial" w:cs="Arial"/>
          <w:i/>
          <w:color w:val="000000"/>
          <w:sz w:val="22"/>
          <w:szCs w:val="22"/>
        </w:rPr>
        <w:t>The mission of the Pathological Society is to promote the understanding of disease</w:t>
      </w:r>
      <w:r w:rsidR="003F461C">
        <w:rPr>
          <w:rFonts w:ascii="Arial" w:hAnsi="Arial" w:cs="Arial"/>
          <w:i/>
          <w:color w:val="000000"/>
          <w:sz w:val="22"/>
          <w:szCs w:val="22"/>
        </w:rPr>
        <w:t>, including those aspects that can be used to guide therapy</w:t>
      </w:r>
      <w:r w:rsidRPr="00785799">
        <w:rPr>
          <w:rFonts w:ascii="Arial" w:hAnsi="Arial" w:cs="Arial"/>
          <w:i/>
          <w:color w:val="000000"/>
          <w:sz w:val="22"/>
          <w:szCs w:val="22"/>
        </w:rPr>
        <w:t xml:space="preserve">. </w:t>
      </w:r>
    </w:p>
    <w:p w14:paraId="0DA64300" w14:textId="77777777" w:rsidR="003E11A8" w:rsidRPr="00785799" w:rsidRDefault="003E11A8" w:rsidP="003E11A8">
      <w:pPr>
        <w:rPr>
          <w:rFonts w:ascii="Arial" w:hAnsi="Arial" w:cs="Arial"/>
          <w:b/>
          <w:bCs/>
          <w:i/>
          <w:color w:val="000000"/>
          <w:sz w:val="22"/>
          <w:szCs w:val="22"/>
        </w:rPr>
      </w:pPr>
      <w:r w:rsidRPr="00785799">
        <w:rPr>
          <w:rFonts w:ascii="Arial" w:hAnsi="Arial" w:cs="Arial"/>
          <w:i/>
          <w:color w:val="000000"/>
          <w:sz w:val="22"/>
          <w:szCs w:val="22"/>
        </w:rPr>
        <w:t>This includes the support and encouragement of research and other activities that furthers the understanding of disease processes, as well as the support of educational activities that promote the understanding of disease in all, including the education of the general public.</w:t>
      </w:r>
    </w:p>
    <w:p w14:paraId="3E650B3A" w14:textId="77777777" w:rsidR="003E11A8" w:rsidRPr="00785799" w:rsidRDefault="003E11A8" w:rsidP="003E11A8">
      <w:pPr>
        <w:rPr>
          <w:rFonts w:ascii="Arial" w:hAnsi="Arial" w:cs="Arial"/>
          <w:b/>
          <w:bCs/>
          <w:i/>
          <w:color w:val="000000"/>
          <w:sz w:val="22"/>
          <w:szCs w:val="22"/>
        </w:rPr>
      </w:pPr>
    </w:p>
    <w:p w14:paraId="456C7AB3" w14:textId="77777777" w:rsidR="003E11A8" w:rsidRPr="00785799" w:rsidRDefault="003E11A8" w:rsidP="003E11A8">
      <w:pPr>
        <w:rPr>
          <w:rFonts w:ascii="Arial" w:hAnsi="Arial" w:cs="Arial"/>
          <w:b/>
          <w:bCs/>
          <w:i/>
          <w:color w:val="000000"/>
          <w:sz w:val="22"/>
          <w:szCs w:val="22"/>
        </w:rPr>
      </w:pPr>
      <w:r w:rsidRPr="00785799">
        <w:rPr>
          <w:rFonts w:ascii="Arial" w:hAnsi="Arial" w:cs="Arial"/>
          <w:b/>
          <w:bCs/>
          <w:i/>
          <w:color w:val="000000"/>
          <w:sz w:val="22"/>
          <w:szCs w:val="22"/>
        </w:rPr>
        <w:t>Why Join the Society?</w:t>
      </w:r>
    </w:p>
    <w:p w14:paraId="6DABFB91" w14:textId="77777777" w:rsidR="003E11A8" w:rsidRDefault="003E11A8" w:rsidP="003E11A8">
      <w:pPr>
        <w:rPr>
          <w:rFonts w:ascii="Arial" w:hAnsi="Arial" w:cs="Arial"/>
          <w:b/>
          <w:bCs/>
          <w:i/>
          <w:color w:val="000000"/>
          <w:sz w:val="22"/>
          <w:szCs w:val="22"/>
        </w:rPr>
      </w:pPr>
    </w:p>
    <w:p w14:paraId="79DEE202" w14:textId="77777777" w:rsidR="003E11A8" w:rsidRDefault="003E11A8" w:rsidP="003E11A8">
      <w:pPr>
        <w:rPr>
          <w:rFonts w:ascii="Arial" w:hAnsi="Arial" w:cs="Arial"/>
          <w:b/>
          <w:bCs/>
          <w:i/>
          <w:color w:val="000000"/>
          <w:sz w:val="22"/>
          <w:szCs w:val="22"/>
        </w:rPr>
      </w:pPr>
      <w:r w:rsidRPr="00785799">
        <w:rPr>
          <w:rFonts w:ascii="Arial" w:hAnsi="Arial" w:cs="Arial"/>
          <w:b/>
          <w:bCs/>
          <w:i/>
          <w:color w:val="000000"/>
          <w:sz w:val="22"/>
          <w:szCs w:val="22"/>
        </w:rPr>
        <w:t xml:space="preserve">Benefits of membership </w:t>
      </w:r>
    </w:p>
    <w:p w14:paraId="76915C23" w14:textId="14371F19" w:rsidR="003E11A8" w:rsidRDefault="003E11A8" w:rsidP="003E11A8">
      <w:pPr>
        <w:pStyle w:val="NormalWeb"/>
        <w:spacing w:line="336" w:lineRule="auto"/>
        <w:rPr>
          <w:rFonts w:ascii="Arial" w:hAnsi="Arial" w:cs="Arial"/>
          <w:color w:val="333333"/>
          <w:sz w:val="20"/>
          <w:szCs w:val="20"/>
          <w:lang w:val="en-GB"/>
        </w:rPr>
      </w:pPr>
      <w:r w:rsidRPr="00A65D65">
        <w:rPr>
          <w:rFonts w:ascii="Arial" w:hAnsi="Arial" w:cs="Arial"/>
          <w:b/>
          <w:color w:val="333333"/>
          <w:sz w:val="20"/>
          <w:szCs w:val="20"/>
          <w:lang w:val="en-GB"/>
        </w:rPr>
        <w:t>Society Scientific meetings</w:t>
      </w:r>
      <w:r w:rsidRPr="00A65D65">
        <w:rPr>
          <w:rFonts w:ascii="Arial" w:hAnsi="Arial" w:cs="Arial"/>
          <w:color w:val="333333"/>
          <w:sz w:val="20"/>
          <w:szCs w:val="20"/>
          <w:lang w:val="en-GB"/>
        </w:rPr>
        <w:t>: Discounted registration fees</w:t>
      </w:r>
      <w:r w:rsidR="003F461C">
        <w:rPr>
          <w:rFonts w:ascii="Arial" w:hAnsi="Arial" w:cs="Arial"/>
          <w:color w:val="333333"/>
          <w:sz w:val="20"/>
          <w:szCs w:val="20"/>
          <w:lang w:val="en-GB"/>
        </w:rPr>
        <w:t xml:space="preserve"> for scientific meetings</w:t>
      </w:r>
    </w:p>
    <w:p w14:paraId="7CFFD047" w14:textId="7C7C738D" w:rsidR="007B2315" w:rsidRDefault="007B2315" w:rsidP="003E11A8">
      <w:pPr>
        <w:pStyle w:val="NormalWeb"/>
        <w:spacing w:line="336" w:lineRule="auto"/>
        <w:rPr>
          <w:rFonts w:ascii="Arial" w:hAnsi="Arial" w:cs="Arial"/>
          <w:color w:val="000000"/>
          <w:sz w:val="20"/>
          <w:szCs w:val="20"/>
          <w:lang w:val="en-GB"/>
        </w:rPr>
      </w:pPr>
      <w:r>
        <w:rPr>
          <w:rFonts w:ascii="Arial" w:hAnsi="Arial" w:cs="Arial"/>
          <w:color w:val="333333"/>
          <w:sz w:val="20"/>
          <w:szCs w:val="20"/>
          <w:lang w:val="en-GB"/>
        </w:rPr>
        <w:t xml:space="preserve">                A range of named lectures, prizes and awards for oral &amp; poster presentations at meetings</w:t>
      </w:r>
    </w:p>
    <w:p w14:paraId="41889CD5" w14:textId="77777777" w:rsidR="003E11A8" w:rsidRPr="00A65D65" w:rsidRDefault="003E11A8" w:rsidP="003E11A8">
      <w:pPr>
        <w:pStyle w:val="NormalWeb"/>
        <w:spacing w:line="336" w:lineRule="auto"/>
        <w:rPr>
          <w:rFonts w:ascii="Arial" w:hAnsi="Arial" w:cs="Arial"/>
          <w:color w:val="000000"/>
          <w:sz w:val="20"/>
          <w:szCs w:val="20"/>
          <w:lang w:val="en-GB"/>
        </w:rPr>
      </w:pPr>
      <w:r w:rsidRPr="00A65D65">
        <w:rPr>
          <w:rFonts w:ascii="Arial" w:hAnsi="Arial" w:cs="Arial"/>
          <w:color w:val="333333"/>
          <w:sz w:val="20"/>
          <w:szCs w:val="20"/>
          <w:lang w:val="en-GB"/>
        </w:rPr>
        <w:t xml:space="preserve">A wide range of </w:t>
      </w:r>
      <w:r w:rsidRPr="00A65D65">
        <w:rPr>
          <w:rFonts w:ascii="Arial" w:hAnsi="Arial" w:cs="Arial"/>
          <w:b/>
          <w:color w:val="333333"/>
          <w:sz w:val="20"/>
          <w:szCs w:val="20"/>
          <w:lang w:val="en-GB"/>
        </w:rPr>
        <w:t>Grant schemes and Funding</w:t>
      </w:r>
      <w:r w:rsidRPr="00A65D65">
        <w:rPr>
          <w:rFonts w:ascii="Arial" w:hAnsi="Arial" w:cs="Arial"/>
          <w:color w:val="333333"/>
          <w:sz w:val="20"/>
          <w:szCs w:val="20"/>
          <w:lang w:val="en-GB"/>
        </w:rPr>
        <w:t xml:space="preserve"> including</w:t>
      </w:r>
    </w:p>
    <w:p w14:paraId="30F5636F" w14:textId="08A64865" w:rsidR="003E11A8"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000000"/>
          <w:sz w:val="20"/>
          <w:szCs w:val="20"/>
          <w:lang w:val="en-GB"/>
        </w:rPr>
        <w:t>JSPS Predoctoral Research Bursary</w:t>
      </w:r>
      <w:r w:rsidR="003E11A8">
        <w:rPr>
          <w:rFonts w:ascii="Arial" w:hAnsi="Arial" w:cs="Arial"/>
          <w:color w:val="000000"/>
          <w:sz w:val="20"/>
          <w:szCs w:val="20"/>
          <w:lang w:val="en-GB"/>
        </w:rPr>
        <w:t xml:space="preserve"> *</w:t>
      </w:r>
    </w:p>
    <w:p w14:paraId="6E33EE48" w14:textId="62071F31" w:rsidR="003F461C"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000000"/>
          <w:sz w:val="20"/>
          <w:szCs w:val="20"/>
          <w:lang w:val="en-GB"/>
        </w:rPr>
        <w:t>JSPS Clinical PhD Fellowship *</w:t>
      </w:r>
    </w:p>
    <w:p w14:paraId="594924B5" w14:textId="50490F0D" w:rsidR="003F461C"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000000"/>
          <w:sz w:val="20"/>
          <w:szCs w:val="20"/>
          <w:lang w:val="en-GB"/>
        </w:rPr>
        <w:t>JSPS Clinical Lecturer Award *</w:t>
      </w:r>
    </w:p>
    <w:p w14:paraId="4644965C" w14:textId="4FF49E0C" w:rsidR="003F461C"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000000"/>
          <w:sz w:val="20"/>
          <w:szCs w:val="20"/>
          <w:lang w:val="en-GB"/>
        </w:rPr>
        <w:t>JSPS Clinician Scientist *</w:t>
      </w:r>
    </w:p>
    <w:p w14:paraId="1DD35871" w14:textId="766018A2" w:rsidR="003F461C" w:rsidRPr="00850627"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000000"/>
          <w:sz w:val="20"/>
          <w:szCs w:val="20"/>
          <w:lang w:val="en-GB"/>
        </w:rPr>
        <w:t>Pathological Society / Cancer Research UK Predoctoral Research Bursary *</w:t>
      </w:r>
    </w:p>
    <w:p w14:paraId="50F45AD0" w14:textId="77777777" w:rsidR="003E11A8" w:rsidRDefault="003E11A8" w:rsidP="003E11A8">
      <w:pPr>
        <w:pStyle w:val="NormalWeb"/>
        <w:numPr>
          <w:ilvl w:val="0"/>
          <w:numId w:val="5"/>
        </w:numPr>
        <w:spacing w:line="336" w:lineRule="auto"/>
        <w:rPr>
          <w:rFonts w:ascii="Arial" w:hAnsi="Arial" w:cs="Arial"/>
          <w:color w:val="000000"/>
          <w:sz w:val="20"/>
          <w:szCs w:val="20"/>
          <w:lang w:val="en-GB"/>
        </w:rPr>
      </w:pPr>
      <w:r w:rsidRPr="00A65D65">
        <w:rPr>
          <w:rFonts w:ascii="Arial" w:hAnsi="Arial" w:cs="Arial"/>
          <w:color w:val="000000"/>
          <w:sz w:val="20"/>
          <w:szCs w:val="20"/>
          <w:lang w:val="en-GB"/>
        </w:rPr>
        <w:t>Educational Grants</w:t>
      </w:r>
    </w:p>
    <w:p w14:paraId="494CADF6" w14:textId="77777777" w:rsidR="003E11A8" w:rsidRPr="00A424B3" w:rsidRDefault="003E11A8" w:rsidP="003E11A8">
      <w:pPr>
        <w:pStyle w:val="NormalWeb"/>
        <w:numPr>
          <w:ilvl w:val="0"/>
          <w:numId w:val="5"/>
        </w:numPr>
        <w:spacing w:line="336" w:lineRule="auto"/>
        <w:rPr>
          <w:rFonts w:ascii="Arial" w:hAnsi="Arial" w:cs="Arial"/>
          <w:color w:val="000000"/>
          <w:sz w:val="20"/>
          <w:szCs w:val="20"/>
          <w:lang w:val="en-GB"/>
        </w:rPr>
      </w:pPr>
      <w:r w:rsidRPr="00A424B3">
        <w:rPr>
          <w:rFonts w:ascii="Arial" w:hAnsi="Arial" w:cs="Arial"/>
          <w:color w:val="333333"/>
          <w:sz w:val="20"/>
          <w:szCs w:val="20"/>
          <w:lang w:val="en-GB"/>
        </w:rPr>
        <w:t xml:space="preserve">Visiting Fellowship </w:t>
      </w:r>
      <w:r>
        <w:rPr>
          <w:rFonts w:ascii="Arial" w:hAnsi="Arial" w:cs="Arial"/>
          <w:color w:val="333333"/>
          <w:sz w:val="20"/>
          <w:szCs w:val="20"/>
          <w:lang w:val="en-GB"/>
        </w:rPr>
        <w:t>*</w:t>
      </w:r>
    </w:p>
    <w:p w14:paraId="1DBA8C63" w14:textId="40A36A63" w:rsidR="003E11A8" w:rsidRPr="00A424B3" w:rsidRDefault="003E11A8" w:rsidP="003E11A8">
      <w:pPr>
        <w:pStyle w:val="NormalWeb"/>
        <w:numPr>
          <w:ilvl w:val="0"/>
          <w:numId w:val="5"/>
        </w:numPr>
        <w:spacing w:line="336" w:lineRule="auto"/>
        <w:rPr>
          <w:rFonts w:ascii="Arial" w:hAnsi="Arial" w:cs="Arial"/>
          <w:color w:val="000000"/>
          <w:sz w:val="20"/>
          <w:szCs w:val="20"/>
          <w:lang w:val="en-GB"/>
        </w:rPr>
      </w:pPr>
      <w:r w:rsidRPr="00A424B3">
        <w:rPr>
          <w:rFonts w:ascii="Arial" w:hAnsi="Arial" w:cs="Arial"/>
          <w:color w:val="333333"/>
          <w:sz w:val="20"/>
          <w:szCs w:val="20"/>
          <w:lang w:val="en-GB"/>
        </w:rPr>
        <w:t>Intercalated degree awards</w:t>
      </w:r>
      <w:r w:rsidR="003F461C">
        <w:rPr>
          <w:rFonts w:ascii="Arial" w:hAnsi="Arial" w:cs="Arial"/>
          <w:color w:val="333333"/>
          <w:sz w:val="20"/>
          <w:szCs w:val="20"/>
          <w:lang w:val="en-GB"/>
        </w:rPr>
        <w:t xml:space="preserve"> *</w:t>
      </w:r>
    </w:p>
    <w:p w14:paraId="18A87986" w14:textId="77777777" w:rsidR="003E11A8" w:rsidRPr="003F461C" w:rsidRDefault="003E11A8" w:rsidP="003E11A8">
      <w:pPr>
        <w:pStyle w:val="NormalWeb"/>
        <w:numPr>
          <w:ilvl w:val="0"/>
          <w:numId w:val="5"/>
        </w:numPr>
        <w:spacing w:line="336" w:lineRule="auto"/>
        <w:rPr>
          <w:rFonts w:ascii="Arial" w:hAnsi="Arial" w:cs="Arial"/>
          <w:color w:val="000000"/>
          <w:sz w:val="20"/>
          <w:szCs w:val="20"/>
          <w:lang w:val="en-GB"/>
        </w:rPr>
      </w:pPr>
      <w:r w:rsidRPr="00A65D65">
        <w:rPr>
          <w:rFonts w:ascii="Arial" w:hAnsi="Arial" w:cs="Arial"/>
          <w:color w:val="333333"/>
          <w:sz w:val="20"/>
          <w:szCs w:val="20"/>
          <w:lang w:val="en-GB"/>
        </w:rPr>
        <w:t>Open Scheme</w:t>
      </w:r>
    </w:p>
    <w:p w14:paraId="5F9DFCBB" w14:textId="4AF571C4" w:rsidR="003F461C" w:rsidRPr="00A65D65"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333333"/>
          <w:sz w:val="20"/>
          <w:szCs w:val="20"/>
          <w:lang w:val="en-GB"/>
        </w:rPr>
        <w:t>Public Engagement Scheme</w:t>
      </w:r>
    </w:p>
    <w:p w14:paraId="124ACF11" w14:textId="77777777" w:rsidR="003E11A8" w:rsidRPr="00A65D65" w:rsidRDefault="003E11A8" w:rsidP="003E11A8">
      <w:pPr>
        <w:pStyle w:val="NormalWeb"/>
        <w:numPr>
          <w:ilvl w:val="0"/>
          <w:numId w:val="5"/>
        </w:numPr>
        <w:spacing w:line="336" w:lineRule="auto"/>
        <w:rPr>
          <w:rFonts w:ascii="Arial" w:hAnsi="Arial" w:cs="Arial"/>
          <w:color w:val="000000"/>
          <w:sz w:val="20"/>
          <w:szCs w:val="20"/>
          <w:lang w:val="en-GB"/>
        </w:rPr>
      </w:pPr>
      <w:r w:rsidRPr="00A65D65">
        <w:rPr>
          <w:rFonts w:ascii="Arial" w:hAnsi="Arial" w:cs="Arial"/>
          <w:color w:val="333333"/>
          <w:sz w:val="20"/>
          <w:szCs w:val="20"/>
          <w:lang w:val="en-GB"/>
        </w:rPr>
        <w:t>Pathological Society Meeting Bursary</w:t>
      </w:r>
    </w:p>
    <w:p w14:paraId="5AF67A4B" w14:textId="451A5241" w:rsidR="003E11A8" w:rsidRPr="00A424B3" w:rsidRDefault="003E11A8" w:rsidP="003E11A8">
      <w:pPr>
        <w:pStyle w:val="NormalWeb"/>
        <w:numPr>
          <w:ilvl w:val="0"/>
          <w:numId w:val="5"/>
        </w:numPr>
        <w:spacing w:line="336" w:lineRule="auto"/>
        <w:rPr>
          <w:rFonts w:ascii="Arial" w:hAnsi="Arial" w:cs="Arial"/>
          <w:color w:val="000000"/>
          <w:sz w:val="20"/>
          <w:szCs w:val="20"/>
          <w:lang w:val="en-GB"/>
        </w:rPr>
      </w:pPr>
      <w:r w:rsidRPr="00A65D65">
        <w:rPr>
          <w:rFonts w:ascii="Arial" w:hAnsi="Arial" w:cs="Arial"/>
          <w:color w:val="333333"/>
          <w:sz w:val="20"/>
          <w:szCs w:val="20"/>
          <w:lang w:val="en-GB"/>
        </w:rPr>
        <w:t>PhD Studentship</w:t>
      </w:r>
      <w:r w:rsidR="003F461C">
        <w:rPr>
          <w:rFonts w:ascii="Arial" w:hAnsi="Arial" w:cs="Arial"/>
          <w:color w:val="333333"/>
          <w:sz w:val="20"/>
          <w:szCs w:val="20"/>
          <w:lang w:val="en-GB"/>
        </w:rPr>
        <w:t xml:space="preserve"> Sponsorship</w:t>
      </w:r>
      <w:r w:rsidRPr="00A65D65">
        <w:rPr>
          <w:rFonts w:ascii="Arial" w:hAnsi="Arial" w:cs="Arial"/>
          <w:color w:val="333333"/>
          <w:sz w:val="20"/>
          <w:szCs w:val="20"/>
          <w:lang w:val="en-GB"/>
        </w:rPr>
        <w:t>s</w:t>
      </w:r>
      <w:r>
        <w:rPr>
          <w:rFonts w:ascii="Arial" w:hAnsi="Arial" w:cs="Arial"/>
          <w:color w:val="333333"/>
          <w:sz w:val="20"/>
          <w:szCs w:val="20"/>
          <w:lang w:val="en-GB"/>
        </w:rPr>
        <w:t xml:space="preserve"> *</w:t>
      </w:r>
    </w:p>
    <w:p w14:paraId="3CBE7526" w14:textId="4A3A287F" w:rsidR="003E11A8" w:rsidRPr="003F461C" w:rsidRDefault="003E11A8" w:rsidP="003E11A8">
      <w:pPr>
        <w:pStyle w:val="NormalWeb"/>
        <w:numPr>
          <w:ilvl w:val="0"/>
          <w:numId w:val="5"/>
        </w:numPr>
        <w:spacing w:line="336" w:lineRule="auto"/>
        <w:rPr>
          <w:rFonts w:ascii="Arial" w:hAnsi="Arial" w:cs="Arial"/>
          <w:color w:val="000000"/>
          <w:sz w:val="20"/>
          <w:szCs w:val="20"/>
          <w:lang w:val="en-GB"/>
        </w:rPr>
      </w:pPr>
      <w:r w:rsidRPr="00A65D65">
        <w:rPr>
          <w:rFonts w:ascii="Arial" w:hAnsi="Arial" w:cs="Arial"/>
          <w:color w:val="333333"/>
          <w:sz w:val="20"/>
          <w:szCs w:val="20"/>
          <w:lang w:val="en-GB"/>
        </w:rPr>
        <w:t>Small Grants Scheme</w:t>
      </w:r>
      <w:r w:rsidR="00940CAF">
        <w:rPr>
          <w:rFonts w:ascii="Arial" w:hAnsi="Arial" w:cs="Arial"/>
          <w:color w:val="333333"/>
          <w:sz w:val="20"/>
          <w:szCs w:val="20"/>
          <w:lang w:val="en-GB"/>
        </w:rPr>
        <w:t>s</w:t>
      </w:r>
      <w:r w:rsidR="003F461C">
        <w:rPr>
          <w:rFonts w:ascii="Arial" w:hAnsi="Arial" w:cs="Arial"/>
          <w:color w:val="333333"/>
          <w:sz w:val="20"/>
          <w:szCs w:val="20"/>
          <w:lang w:val="en-GB"/>
        </w:rPr>
        <w:t xml:space="preserve"> (several types) *</w:t>
      </w:r>
    </w:p>
    <w:p w14:paraId="1DD27097" w14:textId="34306BC6" w:rsidR="003F461C" w:rsidRPr="003F461C"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333333"/>
          <w:sz w:val="20"/>
          <w:szCs w:val="20"/>
          <w:lang w:val="en-GB"/>
        </w:rPr>
        <w:t>Medium Grants (Dukes) Scheme *</w:t>
      </w:r>
    </w:p>
    <w:p w14:paraId="0F1142DF" w14:textId="21B57AF1" w:rsidR="003F461C" w:rsidRPr="003F461C"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333333"/>
          <w:sz w:val="20"/>
          <w:szCs w:val="20"/>
          <w:lang w:val="en-GB"/>
        </w:rPr>
        <w:t>Early Career Pathologist Researcher (Leishman &amp; Hodgkin) Grants *</w:t>
      </w:r>
    </w:p>
    <w:p w14:paraId="5835418A" w14:textId="0E20225A" w:rsidR="003F461C" w:rsidRPr="007B2315" w:rsidRDefault="003F461C"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333333"/>
          <w:sz w:val="20"/>
          <w:szCs w:val="20"/>
          <w:lang w:val="en-GB"/>
        </w:rPr>
        <w:t>Equipment Grants *</w:t>
      </w:r>
    </w:p>
    <w:p w14:paraId="03FA022A" w14:textId="2931AA46" w:rsidR="007B2315" w:rsidRPr="00A65D65" w:rsidRDefault="007B2315" w:rsidP="003E11A8">
      <w:pPr>
        <w:pStyle w:val="NormalWeb"/>
        <w:numPr>
          <w:ilvl w:val="0"/>
          <w:numId w:val="5"/>
        </w:numPr>
        <w:spacing w:line="336" w:lineRule="auto"/>
        <w:rPr>
          <w:rFonts w:ascii="Arial" w:hAnsi="Arial" w:cs="Arial"/>
          <w:color w:val="000000"/>
          <w:sz w:val="20"/>
          <w:szCs w:val="20"/>
          <w:lang w:val="en-GB"/>
        </w:rPr>
      </w:pPr>
      <w:r>
        <w:rPr>
          <w:rFonts w:ascii="Arial" w:hAnsi="Arial" w:cs="Arial"/>
          <w:color w:val="333333"/>
          <w:sz w:val="20"/>
          <w:szCs w:val="20"/>
          <w:lang w:val="en-GB"/>
        </w:rPr>
        <w:t xml:space="preserve">International Collaborative Grants </w:t>
      </w:r>
    </w:p>
    <w:p w14:paraId="71A10DD7" w14:textId="77777777" w:rsidR="003E11A8" w:rsidRPr="00A424B3" w:rsidRDefault="003E11A8" w:rsidP="003E11A8">
      <w:pPr>
        <w:pStyle w:val="NormalWeb"/>
        <w:numPr>
          <w:ilvl w:val="0"/>
          <w:numId w:val="5"/>
        </w:numPr>
        <w:spacing w:line="336" w:lineRule="auto"/>
        <w:rPr>
          <w:rFonts w:ascii="Arial" w:hAnsi="Arial" w:cs="Arial"/>
          <w:color w:val="000000"/>
          <w:sz w:val="20"/>
          <w:szCs w:val="20"/>
          <w:lang w:val="en-GB"/>
        </w:rPr>
      </w:pPr>
      <w:r w:rsidRPr="00A65D65">
        <w:rPr>
          <w:rFonts w:ascii="Arial" w:hAnsi="Arial" w:cs="Arial"/>
          <w:color w:val="333333"/>
          <w:sz w:val="20"/>
          <w:szCs w:val="20"/>
          <w:lang w:val="en-GB"/>
        </w:rPr>
        <w:t>Travel and conference bursaries</w:t>
      </w:r>
      <w:r>
        <w:rPr>
          <w:rFonts w:ascii="Arial" w:hAnsi="Arial" w:cs="Arial"/>
          <w:color w:val="333333"/>
          <w:sz w:val="20"/>
          <w:szCs w:val="20"/>
          <w:lang w:val="en-GB"/>
        </w:rPr>
        <w:t xml:space="preserve"> </w:t>
      </w:r>
    </w:p>
    <w:p w14:paraId="4A9CE58B" w14:textId="3D0F0012" w:rsidR="003E11A8" w:rsidRDefault="007B2315" w:rsidP="007B2315">
      <w:pPr>
        <w:pStyle w:val="NormalWeb"/>
        <w:numPr>
          <w:ilvl w:val="0"/>
          <w:numId w:val="7"/>
        </w:numPr>
        <w:spacing w:line="336" w:lineRule="auto"/>
        <w:rPr>
          <w:rFonts w:ascii="Arial" w:hAnsi="Arial" w:cs="Arial"/>
          <w:color w:val="333333"/>
          <w:sz w:val="20"/>
          <w:szCs w:val="20"/>
          <w:lang w:val="en-GB"/>
        </w:rPr>
      </w:pPr>
      <w:r>
        <w:rPr>
          <w:rFonts w:ascii="Arial" w:hAnsi="Arial" w:cs="Arial"/>
          <w:color w:val="333333"/>
          <w:sz w:val="20"/>
          <w:szCs w:val="20"/>
          <w:lang w:val="en-GB"/>
        </w:rPr>
        <w:t xml:space="preserve">* </w:t>
      </w:r>
      <w:r w:rsidR="003E11A8">
        <w:rPr>
          <w:rFonts w:ascii="Arial" w:hAnsi="Arial" w:cs="Arial"/>
          <w:color w:val="333333"/>
          <w:sz w:val="20"/>
          <w:szCs w:val="20"/>
          <w:lang w:val="en-GB"/>
        </w:rPr>
        <w:t>these grants and all research grants are restricted to members based in the UK &amp; Ireland</w:t>
      </w:r>
    </w:p>
    <w:p w14:paraId="715E0EED" w14:textId="03829406" w:rsidR="007B2315" w:rsidRDefault="007B2315" w:rsidP="007B2315">
      <w:pPr>
        <w:pStyle w:val="NormalWeb"/>
        <w:numPr>
          <w:ilvl w:val="0"/>
          <w:numId w:val="7"/>
        </w:numPr>
        <w:spacing w:line="336" w:lineRule="auto"/>
        <w:rPr>
          <w:rFonts w:ascii="Arial" w:hAnsi="Arial" w:cs="Arial"/>
          <w:color w:val="000000"/>
          <w:sz w:val="20"/>
          <w:szCs w:val="20"/>
          <w:lang w:val="en-GB"/>
        </w:rPr>
      </w:pPr>
      <w:r>
        <w:rPr>
          <w:rFonts w:ascii="Arial" w:hAnsi="Arial" w:cs="Arial"/>
          <w:color w:val="000000"/>
          <w:sz w:val="20"/>
          <w:szCs w:val="20"/>
          <w:lang w:val="en-GB"/>
        </w:rPr>
        <w:t>JSPS, Jean Shanks &amp; Pathological Society (jointly funded grant schemes)</w:t>
      </w:r>
    </w:p>
    <w:p w14:paraId="3D8F3BCB" w14:textId="77777777" w:rsidR="006971BD" w:rsidRDefault="006971BD" w:rsidP="003E11A8">
      <w:pPr>
        <w:pStyle w:val="NormalWeb"/>
        <w:spacing w:line="336" w:lineRule="auto"/>
        <w:rPr>
          <w:rFonts w:ascii="Arial" w:hAnsi="Arial" w:cs="Arial"/>
          <w:b/>
          <w:color w:val="333333"/>
          <w:sz w:val="20"/>
          <w:szCs w:val="20"/>
          <w:lang w:val="en-GB"/>
        </w:rPr>
      </w:pPr>
    </w:p>
    <w:p w14:paraId="001EE9D4" w14:textId="77777777" w:rsidR="003E11A8" w:rsidRPr="00A65D65" w:rsidRDefault="003E11A8" w:rsidP="003E11A8">
      <w:pPr>
        <w:pStyle w:val="NormalWeb"/>
        <w:spacing w:line="336" w:lineRule="auto"/>
        <w:rPr>
          <w:rFonts w:ascii="Arial" w:hAnsi="Arial" w:cs="Arial"/>
          <w:color w:val="333333"/>
          <w:sz w:val="20"/>
          <w:szCs w:val="20"/>
          <w:lang w:val="en-GB"/>
        </w:rPr>
      </w:pPr>
      <w:r w:rsidRPr="00A65D65">
        <w:rPr>
          <w:rFonts w:ascii="Arial" w:hAnsi="Arial" w:cs="Arial"/>
          <w:b/>
          <w:color w:val="333333"/>
          <w:sz w:val="20"/>
          <w:szCs w:val="20"/>
          <w:lang w:val="en-GB"/>
        </w:rPr>
        <w:lastRenderedPageBreak/>
        <w:t>Journals and Publications</w:t>
      </w:r>
    </w:p>
    <w:p w14:paraId="3CFD25CF" w14:textId="77777777" w:rsidR="003E11A8" w:rsidRPr="00A65D65" w:rsidRDefault="003E11A8" w:rsidP="003E11A8">
      <w:pPr>
        <w:pStyle w:val="NoSpacing"/>
        <w:numPr>
          <w:ilvl w:val="0"/>
          <w:numId w:val="6"/>
        </w:numPr>
        <w:rPr>
          <w:rFonts w:ascii="Arial" w:hAnsi="Arial" w:cs="Arial"/>
          <w:color w:val="000000"/>
          <w:sz w:val="20"/>
          <w:szCs w:val="20"/>
          <w:lang w:val="en-GB"/>
        </w:rPr>
      </w:pPr>
      <w:r w:rsidRPr="00A65D65">
        <w:rPr>
          <w:rFonts w:ascii="Arial" w:hAnsi="Arial" w:cs="Arial"/>
          <w:b/>
          <w:i/>
          <w:sz w:val="20"/>
          <w:szCs w:val="20"/>
          <w:lang w:val="en-GB"/>
        </w:rPr>
        <w:t>Journal of Pathology:</w:t>
      </w:r>
      <w:r w:rsidRPr="00A65D65">
        <w:rPr>
          <w:rFonts w:ascii="Arial" w:hAnsi="Arial" w:cs="Arial"/>
          <w:i/>
          <w:sz w:val="20"/>
          <w:szCs w:val="20"/>
          <w:lang w:val="en-GB"/>
        </w:rPr>
        <w:t xml:space="preserve"> </w:t>
      </w:r>
      <w:r w:rsidRPr="00A65D65">
        <w:rPr>
          <w:rFonts w:ascii="Arial" w:hAnsi="Arial" w:cs="Arial"/>
          <w:sz w:val="20"/>
          <w:szCs w:val="20"/>
          <w:lang w:val="en-GB"/>
        </w:rPr>
        <w:t>Discounted subscription* to one of the worlds' leading pathology journals</w:t>
      </w:r>
      <w:r w:rsidRPr="00A65D65">
        <w:rPr>
          <w:rStyle w:val="apple-converted-space"/>
          <w:rFonts w:ascii="Arial" w:hAnsi="Arial" w:cs="Arial"/>
          <w:color w:val="1F497D"/>
          <w:sz w:val="20"/>
          <w:szCs w:val="20"/>
          <w:lang w:val="en-GB"/>
        </w:rPr>
        <w:t> </w:t>
      </w:r>
      <w:r w:rsidRPr="00A65D65">
        <w:rPr>
          <w:rFonts w:ascii="Arial" w:hAnsi="Arial" w:cs="Arial"/>
          <w:sz w:val="20"/>
          <w:szCs w:val="20"/>
          <w:lang w:val="en-GB"/>
        </w:rPr>
        <w:t>and free on-line subscription for Concessionary Members</w:t>
      </w:r>
    </w:p>
    <w:p w14:paraId="56A04E17" w14:textId="77777777" w:rsidR="003E11A8" w:rsidRPr="00A65D65" w:rsidRDefault="003E11A8" w:rsidP="003E11A8">
      <w:pPr>
        <w:pStyle w:val="NoSpacing"/>
        <w:ind w:firstLine="720"/>
        <w:rPr>
          <w:rFonts w:ascii="Arial" w:hAnsi="Arial" w:cs="Arial"/>
          <w:color w:val="000000"/>
          <w:sz w:val="20"/>
          <w:szCs w:val="20"/>
          <w:lang w:val="en-GB"/>
        </w:rPr>
      </w:pPr>
      <w:r w:rsidRPr="00A65D65">
        <w:rPr>
          <w:rFonts w:ascii="Arial" w:hAnsi="Arial" w:cs="Arial"/>
          <w:sz w:val="20"/>
          <w:szCs w:val="20"/>
          <w:lang w:val="en-GB"/>
        </w:rPr>
        <w:t>*includes Access to the J</w:t>
      </w:r>
      <w:r w:rsidRPr="00A65D65">
        <w:rPr>
          <w:rStyle w:val="Emphasis"/>
          <w:rFonts w:ascii="Arial" w:hAnsi="Arial" w:cs="Arial"/>
          <w:color w:val="333333"/>
          <w:sz w:val="20"/>
          <w:szCs w:val="20"/>
          <w:lang w:val="en-GB"/>
        </w:rPr>
        <w:t>ournal of Pathology back file collection 189</w:t>
      </w:r>
      <w:r>
        <w:rPr>
          <w:rStyle w:val="Emphasis"/>
          <w:rFonts w:ascii="Arial" w:hAnsi="Arial" w:cs="Arial"/>
          <w:color w:val="333333"/>
          <w:sz w:val="20"/>
          <w:szCs w:val="20"/>
          <w:lang w:val="en-GB"/>
        </w:rPr>
        <w:t>2</w:t>
      </w:r>
      <w:r w:rsidRPr="00A65D65">
        <w:rPr>
          <w:rStyle w:val="Emphasis"/>
          <w:rFonts w:ascii="Arial" w:hAnsi="Arial" w:cs="Arial"/>
          <w:color w:val="333333"/>
          <w:sz w:val="20"/>
          <w:szCs w:val="20"/>
          <w:lang w:val="en-GB"/>
        </w:rPr>
        <w:t xml:space="preserve"> to </w:t>
      </w:r>
      <w:r>
        <w:rPr>
          <w:rStyle w:val="Emphasis"/>
          <w:rFonts w:ascii="Arial" w:hAnsi="Arial" w:cs="Arial"/>
          <w:color w:val="333333"/>
          <w:sz w:val="20"/>
          <w:szCs w:val="20"/>
          <w:lang w:val="en-GB"/>
        </w:rPr>
        <w:t>1995</w:t>
      </w:r>
    </w:p>
    <w:p w14:paraId="5EE0B30D" w14:textId="389DB6D2" w:rsidR="003E11A8" w:rsidRDefault="003E11A8" w:rsidP="003E11A8">
      <w:pPr>
        <w:pStyle w:val="NoSpacing"/>
        <w:rPr>
          <w:rFonts w:ascii="Arial" w:hAnsi="Arial" w:cs="Arial"/>
          <w:i/>
          <w:sz w:val="20"/>
          <w:szCs w:val="20"/>
          <w:lang w:val="en-GB"/>
        </w:rPr>
      </w:pPr>
    </w:p>
    <w:p w14:paraId="7E4957ED" w14:textId="26E953E6" w:rsidR="00940CAF" w:rsidRPr="00940CAF" w:rsidRDefault="00940CAF" w:rsidP="00940CAF">
      <w:pPr>
        <w:pStyle w:val="NoSpacing"/>
        <w:numPr>
          <w:ilvl w:val="0"/>
          <w:numId w:val="6"/>
        </w:numPr>
        <w:rPr>
          <w:rFonts w:ascii="Arial" w:hAnsi="Arial" w:cs="Arial"/>
          <w:color w:val="000000"/>
          <w:sz w:val="20"/>
          <w:szCs w:val="20"/>
          <w:lang w:val="en-GB"/>
        </w:rPr>
      </w:pPr>
      <w:r w:rsidRPr="00A65D65">
        <w:rPr>
          <w:rFonts w:ascii="Arial" w:hAnsi="Arial" w:cs="Arial"/>
          <w:b/>
          <w:i/>
          <w:sz w:val="20"/>
          <w:szCs w:val="20"/>
          <w:lang w:val="en-GB"/>
        </w:rPr>
        <w:t>Journal of Pathology:</w:t>
      </w:r>
      <w:r w:rsidRPr="00A65D65">
        <w:rPr>
          <w:rFonts w:ascii="Arial" w:hAnsi="Arial" w:cs="Arial"/>
          <w:i/>
          <w:sz w:val="20"/>
          <w:szCs w:val="20"/>
          <w:lang w:val="en-GB"/>
        </w:rPr>
        <w:t xml:space="preserve"> </w:t>
      </w:r>
      <w:r w:rsidRPr="00940CAF">
        <w:rPr>
          <w:rFonts w:ascii="Arial" w:hAnsi="Arial" w:cs="Arial"/>
          <w:b/>
          <w:i/>
          <w:sz w:val="20"/>
          <w:szCs w:val="20"/>
          <w:lang w:val="en-GB"/>
        </w:rPr>
        <w:t>Clinical Research:</w:t>
      </w:r>
      <w:r>
        <w:rPr>
          <w:rFonts w:ascii="Arial" w:hAnsi="Arial" w:cs="Arial"/>
          <w:sz w:val="20"/>
          <w:szCs w:val="20"/>
          <w:lang w:val="en-GB"/>
        </w:rPr>
        <w:t xml:space="preserve"> Access to Members’ Publication Grant</w:t>
      </w:r>
    </w:p>
    <w:p w14:paraId="157B5A1A" w14:textId="77777777" w:rsidR="00940CAF" w:rsidRPr="00A65D65" w:rsidRDefault="00940CAF" w:rsidP="003E11A8">
      <w:pPr>
        <w:pStyle w:val="NoSpacing"/>
        <w:rPr>
          <w:rFonts w:ascii="Arial" w:hAnsi="Arial" w:cs="Arial"/>
          <w:i/>
          <w:sz w:val="20"/>
          <w:szCs w:val="20"/>
          <w:lang w:val="en-GB"/>
        </w:rPr>
      </w:pPr>
    </w:p>
    <w:p w14:paraId="6D41ECBC" w14:textId="77777777" w:rsidR="003E11A8" w:rsidRPr="00A65D65" w:rsidRDefault="003E11A8" w:rsidP="003E11A8">
      <w:pPr>
        <w:pStyle w:val="NoSpacing"/>
        <w:numPr>
          <w:ilvl w:val="0"/>
          <w:numId w:val="6"/>
        </w:numPr>
        <w:rPr>
          <w:rFonts w:ascii="Arial" w:hAnsi="Arial" w:cs="Arial"/>
          <w:i/>
          <w:sz w:val="20"/>
          <w:szCs w:val="20"/>
          <w:lang w:val="en-GB"/>
        </w:rPr>
      </w:pPr>
      <w:r w:rsidRPr="00A65D65">
        <w:rPr>
          <w:rFonts w:ascii="Arial" w:hAnsi="Arial" w:cs="Arial"/>
          <w:b/>
          <w:i/>
          <w:sz w:val="20"/>
          <w:szCs w:val="20"/>
          <w:lang w:val="en-GB"/>
        </w:rPr>
        <w:t>Diagnostic Histopathology</w:t>
      </w:r>
      <w:r w:rsidRPr="00A65D65">
        <w:rPr>
          <w:rFonts w:ascii="Arial" w:hAnsi="Arial" w:cs="Arial"/>
          <w:i/>
          <w:sz w:val="20"/>
          <w:szCs w:val="20"/>
          <w:lang w:val="en-GB"/>
        </w:rPr>
        <w:t xml:space="preserve"> (Formerly Current Diagnostic Pathology):  </w:t>
      </w:r>
    </w:p>
    <w:p w14:paraId="1523E189" w14:textId="77777777" w:rsidR="003E11A8" w:rsidRPr="00A65D65" w:rsidRDefault="003E11A8" w:rsidP="003E11A8">
      <w:pPr>
        <w:pStyle w:val="NoSpacing"/>
        <w:ind w:left="720"/>
        <w:rPr>
          <w:rFonts w:ascii="Arial" w:hAnsi="Arial" w:cs="Arial"/>
          <w:color w:val="000000"/>
          <w:sz w:val="20"/>
          <w:szCs w:val="20"/>
          <w:lang w:val="en-GB"/>
        </w:rPr>
      </w:pPr>
      <w:r w:rsidRPr="00A65D65">
        <w:rPr>
          <w:rFonts w:ascii="Arial" w:hAnsi="Arial" w:cs="Arial"/>
          <w:sz w:val="20"/>
          <w:szCs w:val="20"/>
          <w:lang w:val="en-GB"/>
        </w:rPr>
        <w:t xml:space="preserve">A complimentary subscription for all trainee &amp; concessionary members for a maximum </w:t>
      </w:r>
      <w:proofErr w:type="gramStart"/>
      <w:r w:rsidRPr="00A65D65">
        <w:rPr>
          <w:rFonts w:ascii="Arial" w:hAnsi="Arial" w:cs="Arial"/>
          <w:sz w:val="20"/>
          <w:szCs w:val="20"/>
          <w:lang w:val="en-GB"/>
        </w:rPr>
        <w:t>3 year</w:t>
      </w:r>
      <w:proofErr w:type="gramEnd"/>
      <w:r w:rsidRPr="00A65D65">
        <w:rPr>
          <w:rFonts w:ascii="Arial" w:hAnsi="Arial" w:cs="Arial"/>
          <w:sz w:val="20"/>
          <w:szCs w:val="20"/>
          <w:lang w:val="en-GB"/>
        </w:rPr>
        <w:t xml:space="preserve"> period (or until completion of training/appointment to a substantive post if sooner).</w:t>
      </w:r>
      <w:r w:rsidRPr="00A65D65">
        <w:rPr>
          <w:rFonts w:ascii="Arial" w:hAnsi="Arial" w:cs="Arial"/>
          <w:color w:val="1F497D"/>
          <w:sz w:val="20"/>
          <w:szCs w:val="20"/>
          <w:lang w:val="en-GB"/>
        </w:rPr>
        <w:t>    </w:t>
      </w:r>
    </w:p>
    <w:p w14:paraId="1C8FF45A" w14:textId="77777777" w:rsidR="003E11A8" w:rsidRPr="00A65D65" w:rsidRDefault="003E11A8" w:rsidP="003E11A8">
      <w:pPr>
        <w:pStyle w:val="NoSpacing"/>
        <w:rPr>
          <w:rFonts w:ascii="Arial" w:hAnsi="Arial" w:cs="Arial"/>
          <w:sz w:val="20"/>
          <w:szCs w:val="20"/>
          <w:lang w:val="en-GB"/>
        </w:rPr>
      </w:pPr>
    </w:p>
    <w:p w14:paraId="599DE148" w14:textId="77777777" w:rsidR="003E11A8" w:rsidRPr="00A65D65" w:rsidRDefault="003E11A8" w:rsidP="003E11A8">
      <w:pPr>
        <w:pStyle w:val="NoSpacing"/>
        <w:ind w:left="720"/>
        <w:rPr>
          <w:rFonts w:ascii="Arial" w:hAnsi="Arial" w:cs="Arial"/>
          <w:sz w:val="20"/>
          <w:szCs w:val="20"/>
          <w:lang w:val="en-GB"/>
        </w:rPr>
      </w:pPr>
      <w:r w:rsidRPr="00A65D65">
        <w:rPr>
          <w:rFonts w:ascii="Arial" w:hAnsi="Arial" w:cs="Arial"/>
          <w:sz w:val="20"/>
          <w:szCs w:val="20"/>
          <w:lang w:val="en-GB"/>
        </w:rPr>
        <w:t>Discounted subscriptions of £100 to all other members (NB. the normal subscription is £210).</w:t>
      </w:r>
    </w:p>
    <w:p w14:paraId="18D87707" w14:textId="77777777" w:rsidR="003E11A8" w:rsidRDefault="003E11A8" w:rsidP="003E11A8">
      <w:pPr>
        <w:pStyle w:val="ListParagraph"/>
        <w:rPr>
          <w:rFonts w:ascii="Arial" w:hAnsi="Arial" w:cs="Arial"/>
          <w:sz w:val="20"/>
          <w:szCs w:val="20"/>
          <w:lang w:val="en-GB"/>
        </w:rPr>
      </w:pPr>
    </w:p>
    <w:p w14:paraId="435B0249" w14:textId="77777777" w:rsidR="003E11A8" w:rsidRDefault="003E11A8" w:rsidP="003E11A8">
      <w:pPr>
        <w:pStyle w:val="NoSpacing"/>
        <w:numPr>
          <w:ilvl w:val="0"/>
          <w:numId w:val="6"/>
        </w:numPr>
        <w:rPr>
          <w:rFonts w:ascii="Arial" w:hAnsi="Arial" w:cs="Arial"/>
          <w:sz w:val="20"/>
          <w:szCs w:val="20"/>
          <w:lang w:val="en-GB"/>
        </w:rPr>
      </w:pPr>
      <w:r>
        <w:rPr>
          <w:rFonts w:ascii="Arial" w:hAnsi="Arial" w:cs="Arial"/>
          <w:sz w:val="20"/>
          <w:szCs w:val="20"/>
          <w:lang w:val="en-GB"/>
        </w:rPr>
        <w:t xml:space="preserve">20% discount on ALL Wiley/Blackwell and Elsevier books. </w:t>
      </w:r>
    </w:p>
    <w:p w14:paraId="157393F2" w14:textId="77777777" w:rsidR="003E11A8" w:rsidRDefault="003E11A8" w:rsidP="003E11A8">
      <w:pPr>
        <w:pStyle w:val="ListParagraph"/>
        <w:rPr>
          <w:rFonts w:ascii="Arial" w:hAnsi="Arial" w:cs="Arial"/>
          <w:sz w:val="20"/>
          <w:szCs w:val="20"/>
          <w:lang w:val="en-GB"/>
        </w:rPr>
      </w:pPr>
    </w:p>
    <w:p w14:paraId="0DFF7433" w14:textId="77777777" w:rsidR="003E11A8" w:rsidRDefault="003E11A8" w:rsidP="003E11A8">
      <w:pPr>
        <w:pStyle w:val="ListParagraph"/>
        <w:rPr>
          <w:rFonts w:ascii="Arial" w:hAnsi="Arial" w:cs="Arial"/>
          <w:sz w:val="20"/>
          <w:szCs w:val="20"/>
          <w:lang w:val="en-GB"/>
        </w:rPr>
      </w:pPr>
    </w:p>
    <w:p w14:paraId="1C196E5E" w14:textId="77777777" w:rsidR="003E11A8" w:rsidRDefault="003E11A8" w:rsidP="003E11A8">
      <w:pPr>
        <w:pStyle w:val="NoSpacing"/>
        <w:ind w:left="644"/>
        <w:rPr>
          <w:rFonts w:ascii="Arial" w:hAnsi="Arial" w:cs="Arial"/>
          <w:sz w:val="20"/>
          <w:szCs w:val="20"/>
          <w:lang w:val="en-GB"/>
        </w:rPr>
      </w:pPr>
    </w:p>
    <w:p w14:paraId="16ABDB93" w14:textId="77777777" w:rsidR="003E11A8" w:rsidRDefault="003E11A8" w:rsidP="003E11A8">
      <w:pPr>
        <w:pStyle w:val="NoSpacing"/>
        <w:ind w:left="644"/>
        <w:rPr>
          <w:rFonts w:ascii="Arial" w:hAnsi="Arial" w:cs="Arial"/>
          <w:sz w:val="20"/>
          <w:szCs w:val="20"/>
          <w:lang w:val="en-GB"/>
        </w:rPr>
      </w:pPr>
    </w:p>
    <w:p w14:paraId="5A135E8F" w14:textId="77777777" w:rsidR="003E11A8" w:rsidRPr="002643F9" w:rsidRDefault="003E11A8" w:rsidP="003E11A8">
      <w:pPr>
        <w:pStyle w:val="NoSpacing"/>
        <w:ind w:left="644"/>
        <w:rPr>
          <w:rFonts w:ascii="Arial" w:hAnsi="Arial" w:cs="Arial"/>
          <w:sz w:val="20"/>
          <w:szCs w:val="20"/>
          <w:lang w:val="en-GB"/>
        </w:rPr>
      </w:pPr>
    </w:p>
    <w:p w14:paraId="341F6AB8" w14:textId="77777777" w:rsidR="003E11A8" w:rsidRPr="00A65D65" w:rsidRDefault="003E11A8" w:rsidP="003E11A8">
      <w:pPr>
        <w:rPr>
          <w:rFonts w:ascii="Arial" w:hAnsi="Arial" w:cs="Arial"/>
        </w:rPr>
      </w:pPr>
      <w:r w:rsidRPr="00A65D65">
        <w:rPr>
          <w:rFonts w:ascii="Arial" w:hAnsi="Arial" w:cs="Arial"/>
          <w:b/>
        </w:rPr>
        <w:t>Educational</w:t>
      </w:r>
      <w:r w:rsidRPr="00A65D65">
        <w:rPr>
          <w:rFonts w:ascii="Arial" w:hAnsi="Arial" w:cs="Arial"/>
        </w:rPr>
        <w:t>:</w:t>
      </w:r>
    </w:p>
    <w:p w14:paraId="344DD55C" w14:textId="77777777" w:rsidR="003E11A8" w:rsidRPr="00A65D65" w:rsidRDefault="003E11A8" w:rsidP="003E11A8">
      <w:pPr>
        <w:pStyle w:val="NoSpacing"/>
        <w:rPr>
          <w:rFonts w:ascii="Arial" w:hAnsi="Arial" w:cs="Arial"/>
          <w:sz w:val="20"/>
          <w:szCs w:val="20"/>
          <w:lang w:val="en-GB"/>
        </w:rPr>
      </w:pPr>
      <w:r w:rsidRPr="00A65D65">
        <w:rPr>
          <w:rFonts w:ascii="Arial" w:hAnsi="Arial" w:cs="Arial"/>
          <w:sz w:val="20"/>
          <w:szCs w:val="20"/>
          <w:lang w:val="en-GB"/>
        </w:rPr>
        <w:t>Access to teaching materials such as</w:t>
      </w:r>
      <w:r w:rsidRPr="00A65D65">
        <w:rPr>
          <w:rStyle w:val="Emphasis"/>
          <w:rFonts w:ascii="Arial" w:hAnsi="Arial" w:cs="Arial"/>
          <w:color w:val="333333"/>
          <w:sz w:val="20"/>
          <w:szCs w:val="20"/>
          <w:lang w:val="en-GB"/>
        </w:rPr>
        <w:t> ‘case of the month' </w:t>
      </w:r>
      <w:r w:rsidRPr="00A65D65">
        <w:rPr>
          <w:rFonts w:ascii="Arial" w:hAnsi="Arial" w:cs="Arial"/>
          <w:sz w:val="20"/>
          <w:szCs w:val="20"/>
          <w:lang w:val="en-GB"/>
        </w:rPr>
        <w:t>on the Society's web page and other material via the Trainees' Portal</w:t>
      </w:r>
    </w:p>
    <w:p w14:paraId="28FEECF6" w14:textId="77777777" w:rsidR="003E11A8" w:rsidRDefault="003E11A8" w:rsidP="003E11A8">
      <w:pPr>
        <w:rPr>
          <w:rFonts w:ascii="Arial" w:hAnsi="Arial" w:cs="Arial"/>
          <w:b/>
        </w:rPr>
      </w:pPr>
    </w:p>
    <w:p w14:paraId="56D5583B" w14:textId="77777777" w:rsidR="003E11A8" w:rsidRDefault="003E11A8" w:rsidP="003E11A8">
      <w:pPr>
        <w:rPr>
          <w:rFonts w:ascii="Arial" w:hAnsi="Arial" w:cs="Arial"/>
          <w:b/>
        </w:rPr>
      </w:pPr>
      <w:r>
        <w:rPr>
          <w:rFonts w:ascii="Arial" w:hAnsi="Arial" w:cs="Arial"/>
          <w:b/>
        </w:rPr>
        <w:t xml:space="preserve">European Society Collective Membership </w:t>
      </w:r>
    </w:p>
    <w:p w14:paraId="51A6B87B" w14:textId="77777777" w:rsidR="003E11A8" w:rsidRDefault="003E11A8" w:rsidP="003E11A8">
      <w:pPr>
        <w:rPr>
          <w:rFonts w:ascii="Arial" w:hAnsi="Arial" w:cs="Arial"/>
        </w:rPr>
      </w:pPr>
      <w:r>
        <w:rPr>
          <w:rFonts w:ascii="Arial" w:hAnsi="Arial" w:cs="Arial"/>
        </w:rPr>
        <w:t xml:space="preserve">Membership to the European Society of Pathology including a subscription to </w:t>
      </w:r>
    </w:p>
    <w:p w14:paraId="040039DA" w14:textId="77777777" w:rsidR="003E11A8" w:rsidRDefault="003E11A8" w:rsidP="003E11A8">
      <w:pPr>
        <w:rPr>
          <w:rFonts w:ascii="Arial" w:hAnsi="Arial" w:cs="Arial"/>
        </w:rPr>
      </w:pPr>
      <w:r>
        <w:rPr>
          <w:rFonts w:ascii="Arial" w:hAnsi="Arial" w:cs="Arial"/>
        </w:rPr>
        <w:t xml:space="preserve">Virchow </w:t>
      </w:r>
      <w:proofErr w:type="spellStart"/>
      <w:r>
        <w:rPr>
          <w:rFonts w:ascii="Arial" w:hAnsi="Arial" w:cs="Arial"/>
        </w:rPr>
        <w:t>Archiv</w:t>
      </w:r>
      <w:proofErr w:type="spellEnd"/>
      <w:r>
        <w:rPr>
          <w:rFonts w:ascii="Arial" w:hAnsi="Arial" w:cs="Arial"/>
        </w:rPr>
        <w:t xml:space="preserve"> and </w:t>
      </w:r>
      <w:proofErr w:type="spellStart"/>
      <w:r>
        <w:rPr>
          <w:rFonts w:ascii="Arial" w:hAnsi="Arial" w:cs="Arial"/>
        </w:rPr>
        <w:t>earlybird</w:t>
      </w:r>
      <w:proofErr w:type="spellEnd"/>
      <w:r>
        <w:rPr>
          <w:rFonts w:ascii="Arial" w:hAnsi="Arial" w:cs="Arial"/>
        </w:rPr>
        <w:t xml:space="preserve"> registration rates for all ESP meetings.</w:t>
      </w:r>
    </w:p>
    <w:p w14:paraId="17B81AA4" w14:textId="77777777" w:rsidR="003E11A8" w:rsidRPr="006B4E05" w:rsidRDefault="003E11A8" w:rsidP="003E11A8">
      <w:pPr>
        <w:rPr>
          <w:rFonts w:ascii="Arial" w:hAnsi="Arial" w:cs="Arial"/>
        </w:rPr>
      </w:pPr>
      <w:r>
        <w:rPr>
          <w:rFonts w:ascii="Arial" w:hAnsi="Arial" w:cs="Arial"/>
        </w:rPr>
        <w:t xml:space="preserve">For a list of the benefits of ESP membership please click </w:t>
      </w:r>
      <w:hyperlink r:id="rId7" w:history="1">
        <w:r w:rsidRPr="00D7087B">
          <w:rPr>
            <w:rStyle w:val="Hyperlink"/>
            <w:rFonts w:ascii="Arial" w:hAnsi="Arial" w:cs="Arial"/>
          </w:rPr>
          <w:t>here</w:t>
        </w:r>
      </w:hyperlink>
    </w:p>
    <w:p w14:paraId="0CE2D322" w14:textId="77777777" w:rsidR="003E11A8" w:rsidRDefault="003E11A8" w:rsidP="003E11A8">
      <w:pPr>
        <w:tabs>
          <w:tab w:val="left" w:pos="720"/>
        </w:tabs>
        <w:rPr>
          <w:rFonts w:ascii="Arial" w:hAnsi="Arial" w:cs="Arial"/>
          <w:b/>
          <w:bCs/>
          <w:i/>
          <w:color w:val="000000"/>
          <w:sz w:val="22"/>
          <w:szCs w:val="22"/>
        </w:rPr>
      </w:pPr>
    </w:p>
    <w:p w14:paraId="74CA72C0" w14:textId="77777777" w:rsidR="003E11A8" w:rsidRPr="00785799" w:rsidRDefault="003E11A8" w:rsidP="003E11A8">
      <w:pPr>
        <w:tabs>
          <w:tab w:val="left" w:pos="720"/>
        </w:tabs>
        <w:rPr>
          <w:rFonts w:ascii="Arial" w:hAnsi="Arial" w:cs="Arial"/>
          <w:color w:val="000000"/>
        </w:rPr>
      </w:pPr>
      <w:r w:rsidRPr="00785799">
        <w:rPr>
          <w:rFonts w:ascii="Arial" w:hAnsi="Arial" w:cs="Arial"/>
          <w:b/>
          <w:bCs/>
          <w:i/>
          <w:color w:val="000000"/>
          <w:sz w:val="22"/>
          <w:szCs w:val="22"/>
        </w:rPr>
        <w:t>About Society Membership</w:t>
      </w:r>
    </w:p>
    <w:p w14:paraId="15A120D2" w14:textId="77777777" w:rsidR="003E11A8" w:rsidRPr="00785799" w:rsidRDefault="003E11A8" w:rsidP="003E11A8">
      <w:pPr>
        <w:rPr>
          <w:rFonts w:ascii="Arial" w:hAnsi="Arial" w:cs="Arial"/>
          <w:color w:val="000000"/>
        </w:rPr>
      </w:pPr>
      <w:r w:rsidRPr="00785799">
        <w:rPr>
          <w:rFonts w:ascii="Arial" w:hAnsi="Arial" w:cs="Arial"/>
          <w:color w:val="000000"/>
        </w:rPr>
        <w:t>There are currently 2 types of membership available;</w:t>
      </w:r>
    </w:p>
    <w:p w14:paraId="6174CF82" w14:textId="77777777" w:rsidR="003E11A8" w:rsidRPr="00785799" w:rsidRDefault="003E11A8" w:rsidP="003E11A8">
      <w:pPr>
        <w:rPr>
          <w:rFonts w:ascii="Arial" w:hAnsi="Arial" w:cs="Arial"/>
          <w:color w:val="000000"/>
        </w:rPr>
      </w:pPr>
    </w:p>
    <w:p w14:paraId="5949A968" w14:textId="77777777" w:rsidR="003E11A8" w:rsidRPr="00785799" w:rsidRDefault="003E11A8" w:rsidP="003E11A8">
      <w:pPr>
        <w:numPr>
          <w:ilvl w:val="0"/>
          <w:numId w:val="3"/>
        </w:numPr>
        <w:spacing w:line="240" w:lineRule="auto"/>
        <w:rPr>
          <w:rFonts w:ascii="Arial" w:hAnsi="Arial" w:cs="Arial"/>
          <w:color w:val="000000"/>
        </w:rPr>
      </w:pPr>
      <w:r w:rsidRPr="00785799">
        <w:rPr>
          <w:rFonts w:ascii="Arial" w:hAnsi="Arial" w:cs="Arial"/>
          <w:b/>
          <w:color w:val="000000"/>
        </w:rPr>
        <w:t xml:space="preserve">Ordinary membership (Full Fees) </w:t>
      </w:r>
      <w:r w:rsidRPr="00785799">
        <w:rPr>
          <w:rFonts w:ascii="Arial" w:hAnsi="Arial" w:cs="Arial"/>
          <w:color w:val="000000"/>
        </w:rPr>
        <w:t>is available to</w:t>
      </w:r>
      <w:r w:rsidRPr="00785799">
        <w:rPr>
          <w:rFonts w:ascii="Arial" w:hAnsi="Arial" w:cs="Arial"/>
          <w:b/>
          <w:color w:val="000000"/>
        </w:rPr>
        <w:t xml:space="preserve"> </w:t>
      </w:r>
      <w:r w:rsidRPr="00785799">
        <w:rPr>
          <w:rFonts w:ascii="Arial" w:hAnsi="Arial" w:cs="Arial"/>
          <w:color w:val="000000"/>
        </w:rPr>
        <w:t>those individuals in a substantive academic or consultant position (or equivalent) in the any field relevant to the understanding of disease.</w:t>
      </w:r>
    </w:p>
    <w:p w14:paraId="79F4EC4B" w14:textId="77777777" w:rsidR="003E11A8" w:rsidRPr="00785799" w:rsidRDefault="003E11A8" w:rsidP="003E11A8">
      <w:pPr>
        <w:rPr>
          <w:rFonts w:ascii="Arial" w:hAnsi="Arial" w:cs="Arial"/>
          <w:color w:val="000000"/>
        </w:rPr>
      </w:pPr>
    </w:p>
    <w:p w14:paraId="441A0091" w14:textId="77777777" w:rsidR="003E11A8" w:rsidRPr="008841AB" w:rsidRDefault="003E11A8" w:rsidP="003E11A8">
      <w:pPr>
        <w:numPr>
          <w:ilvl w:val="0"/>
          <w:numId w:val="4"/>
        </w:numPr>
        <w:spacing w:line="240" w:lineRule="auto"/>
        <w:rPr>
          <w:rFonts w:ascii="Arial" w:hAnsi="Arial" w:cs="Arial"/>
          <w:color w:val="000000"/>
        </w:rPr>
      </w:pPr>
      <w:r>
        <w:rPr>
          <w:rFonts w:ascii="Arial" w:hAnsi="Arial" w:cs="Arial"/>
          <w:b/>
          <w:color w:val="000000"/>
        </w:rPr>
        <w:t>Concessionary</w:t>
      </w:r>
      <w:r w:rsidRPr="00785799">
        <w:rPr>
          <w:rFonts w:ascii="Arial" w:hAnsi="Arial" w:cs="Arial"/>
          <w:b/>
          <w:color w:val="000000"/>
        </w:rPr>
        <w:t xml:space="preserve"> membership </w:t>
      </w:r>
      <w:r w:rsidRPr="008841AB">
        <w:rPr>
          <w:rFonts w:ascii="Arial" w:hAnsi="Arial" w:cs="Arial"/>
          <w:color w:val="000000"/>
        </w:rPr>
        <w:t xml:space="preserve">is available to trainees (including </w:t>
      </w:r>
      <w:r w:rsidRPr="008841AB">
        <w:rPr>
          <w:rFonts w:ascii="Arial" w:hAnsi="Arial" w:cs="Arial"/>
          <w:b/>
          <w:color w:val="000000"/>
        </w:rPr>
        <w:t>SHO’s</w:t>
      </w:r>
      <w:r w:rsidRPr="008841AB">
        <w:rPr>
          <w:rFonts w:ascii="Arial" w:hAnsi="Arial" w:cs="Arial"/>
          <w:color w:val="000000"/>
        </w:rPr>
        <w:t xml:space="preserve">, </w:t>
      </w:r>
      <w:r w:rsidRPr="008841AB">
        <w:rPr>
          <w:rFonts w:ascii="Arial" w:hAnsi="Arial" w:cs="Arial"/>
          <w:b/>
          <w:color w:val="000000"/>
        </w:rPr>
        <w:t>Specialist Registrars</w:t>
      </w:r>
      <w:r w:rsidRPr="008841AB">
        <w:rPr>
          <w:rFonts w:ascii="Arial" w:hAnsi="Arial" w:cs="Arial"/>
          <w:color w:val="000000"/>
        </w:rPr>
        <w:t xml:space="preserve"> or equivalent grades); </w:t>
      </w:r>
      <w:r w:rsidRPr="008841AB">
        <w:rPr>
          <w:rFonts w:ascii="Arial" w:hAnsi="Arial" w:cs="Arial"/>
          <w:b/>
          <w:color w:val="000000"/>
        </w:rPr>
        <w:t>PhD students</w:t>
      </w:r>
      <w:r w:rsidRPr="008841AB">
        <w:rPr>
          <w:rFonts w:ascii="Arial" w:hAnsi="Arial" w:cs="Arial"/>
          <w:color w:val="000000"/>
        </w:rPr>
        <w:t xml:space="preserve">; </w:t>
      </w:r>
      <w:r w:rsidRPr="008841AB">
        <w:rPr>
          <w:rFonts w:ascii="Arial" w:hAnsi="Arial" w:cs="Arial"/>
          <w:b/>
          <w:color w:val="000000"/>
        </w:rPr>
        <w:t>Post-Doctoral Research fellows</w:t>
      </w:r>
      <w:r w:rsidRPr="008841AB">
        <w:rPr>
          <w:rFonts w:ascii="Arial" w:hAnsi="Arial" w:cs="Arial"/>
          <w:color w:val="000000"/>
        </w:rPr>
        <w:t xml:space="preserve"> and </w:t>
      </w:r>
      <w:r w:rsidRPr="008841AB">
        <w:rPr>
          <w:rFonts w:ascii="Arial" w:hAnsi="Arial" w:cs="Arial"/>
          <w:b/>
          <w:color w:val="000000"/>
        </w:rPr>
        <w:t>Biomedical Scientists</w:t>
      </w:r>
      <w:r w:rsidRPr="008841AB">
        <w:rPr>
          <w:rFonts w:ascii="Arial" w:hAnsi="Arial" w:cs="Arial"/>
          <w:color w:val="000000"/>
        </w:rPr>
        <w:t>.</w:t>
      </w:r>
    </w:p>
    <w:p w14:paraId="34949650" w14:textId="77777777" w:rsidR="003E11A8" w:rsidRDefault="003E11A8" w:rsidP="003E11A8">
      <w:pPr>
        <w:ind w:left="1080"/>
        <w:rPr>
          <w:rFonts w:ascii="Arial" w:hAnsi="Arial" w:cs="Arial"/>
          <w:color w:val="000000"/>
        </w:rPr>
      </w:pPr>
      <w:r w:rsidRPr="00785799">
        <w:rPr>
          <w:rFonts w:ascii="Arial" w:hAnsi="Arial" w:cs="Arial"/>
          <w:color w:val="000000"/>
        </w:rPr>
        <w:t xml:space="preserve">Publication requirements are not mandatory for Concessionary applications. </w:t>
      </w:r>
    </w:p>
    <w:p w14:paraId="43575A85" w14:textId="77777777" w:rsidR="003E11A8" w:rsidRDefault="003E11A8" w:rsidP="003E11A8">
      <w:pPr>
        <w:ind w:left="1080"/>
        <w:rPr>
          <w:rFonts w:ascii="Arial" w:hAnsi="Arial" w:cs="Arial"/>
          <w:color w:val="000000"/>
        </w:rPr>
      </w:pPr>
    </w:p>
    <w:p w14:paraId="093889E5" w14:textId="77777777" w:rsidR="003E11A8" w:rsidRDefault="003E11A8" w:rsidP="003E11A8">
      <w:pPr>
        <w:rPr>
          <w:rFonts w:ascii="Arial" w:hAnsi="Arial" w:cs="Arial"/>
          <w:b/>
          <w:i/>
          <w:color w:val="000000"/>
          <w:sz w:val="22"/>
          <w:szCs w:val="22"/>
        </w:rPr>
      </w:pPr>
    </w:p>
    <w:p w14:paraId="590EC70B" w14:textId="77777777" w:rsidR="003E11A8" w:rsidRPr="00785799" w:rsidRDefault="003E11A8" w:rsidP="003E11A8">
      <w:pPr>
        <w:rPr>
          <w:rFonts w:ascii="Arial" w:hAnsi="Arial" w:cs="Arial"/>
          <w:b/>
          <w:i/>
          <w:color w:val="000000"/>
          <w:sz w:val="22"/>
          <w:szCs w:val="22"/>
        </w:rPr>
      </w:pPr>
      <w:r w:rsidRPr="00785799">
        <w:rPr>
          <w:rFonts w:ascii="Arial" w:hAnsi="Arial" w:cs="Arial"/>
          <w:b/>
          <w:i/>
          <w:color w:val="000000"/>
          <w:sz w:val="22"/>
          <w:szCs w:val="22"/>
        </w:rPr>
        <w:t xml:space="preserve">Membership Fees </w:t>
      </w:r>
    </w:p>
    <w:p w14:paraId="26F6DB52" w14:textId="77777777" w:rsidR="003E11A8" w:rsidRPr="00785799" w:rsidRDefault="003E11A8" w:rsidP="003E11A8">
      <w:pPr>
        <w:rPr>
          <w:rFonts w:ascii="Arial" w:hAnsi="Arial" w:cs="Arial"/>
          <w:b/>
          <w:color w:val="000000"/>
        </w:rPr>
      </w:pPr>
      <w:r w:rsidRPr="00785799">
        <w:rPr>
          <w:rFonts w:ascii="Arial" w:hAnsi="Arial" w:cs="Arial"/>
          <w:b/>
          <w:color w:val="000000"/>
        </w:rPr>
        <w:t>Ordinary Members</w:t>
      </w:r>
      <w:r w:rsidRPr="00785799">
        <w:rPr>
          <w:rFonts w:ascii="Arial" w:hAnsi="Arial" w:cs="Arial"/>
          <w:color w:val="000000"/>
        </w:rPr>
        <w:t xml:space="preserve"> are elected to the Society in </w:t>
      </w:r>
      <w:r w:rsidRPr="00785799">
        <w:rPr>
          <w:rFonts w:ascii="Arial" w:hAnsi="Arial" w:cs="Arial"/>
          <w:b/>
          <w:color w:val="000000"/>
        </w:rPr>
        <w:t>January</w:t>
      </w:r>
      <w:r w:rsidRPr="00785799">
        <w:rPr>
          <w:rFonts w:ascii="Arial" w:hAnsi="Arial" w:cs="Arial"/>
          <w:color w:val="000000"/>
        </w:rPr>
        <w:t xml:space="preserve"> and </w:t>
      </w:r>
      <w:r w:rsidRPr="00785799">
        <w:rPr>
          <w:rFonts w:ascii="Arial" w:hAnsi="Arial" w:cs="Arial"/>
          <w:b/>
          <w:color w:val="000000"/>
        </w:rPr>
        <w:t>July</w:t>
      </w:r>
      <w:r w:rsidRPr="00785799">
        <w:rPr>
          <w:rFonts w:ascii="Arial" w:hAnsi="Arial" w:cs="Arial"/>
          <w:color w:val="000000"/>
        </w:rPr>
        <w:t xml:space="preserve"> of each year. The subscription rates are as follows;</w:t>
      </w:r>
    </w:p>
    <w:p w14:paraId="6748A8F6" w14:textId="77777777" w:rsidR="003E11A8" w:rsidRPr="00AE6637" w:rsidRDefault="003E11A8" w:rsidP="003E11A8">
      <w:pPr>
        <w:ind w:left="2160" w:hanging="2160"/>
        <w:rPr>
          <w:rFonts w:ascii="Arial" w:hAnsi="Arial" w:cs="Arial"/>
          <w:b/>
          <w:color w:val="000000"/>
        </w:rPr>
      </w:pPr>
    </w:p>
    <w:p w14:paraId="6986CCD7" w14:textId="6352E5AE" w:rsidR="003E11A8" w:rsidRPr="0024504F" w:rsidRDefault="003E11A8" w:rsidP="003E11A8">
      <w:pPr>
        <w:rPr>
          <w:rFonts w:ascii="Arial" w:hAnsi="Arial" w:cs="Arial"/>
          <w:b/>
          <w:color w:val="FF0000"/>
        </w:rPr>
      </w:pPr>
      <w:r>
        <w:rPr>
          <w:rFonts w:ascii="Arial" w:hAnsi="Arial" w:cs="Arial"/>
          <w:b/>
          <w:color w:val="FF0000"/>
        </w:rPr>
        <w:t xml:space="preserve">January </w:t>
      </w:r>
      <w:r w:rsidRPr="0024504F">
        <w:rPr>
          <w:rFonts w:ascii="Arial" w:hAnsi="Arial" w:cs="Arial"/>
          <w:b/>
          <w:color w:val="FF0000"/>
        </w:rPr>
        <w:t>applications:</w:t>
      </w:r>
      <w:r w:rsidRPr="0024504F">
        <w:rPr>
          <w:rFonts w:ascii="Arial" w:hAnsi="Arial" w:cs="Arial"/>
          <w:b/>
          <w:color w:val="FF0000"/>
        </w:rPr>
        <w:tab/>
      </w:r>
      <w:r>
        <w:rPr>
          <w:rFonts w:ascii="Arial" w:hAnsi="Arial" w:cs="Arial"/>
          <w:b/>
          <w:color w:val="FF0000"/>
        </w:rPr>
        <w:t xml:space="preserve">                         </w:t>
      </w:r>
      <w:r w:rsidR="00D3277D">
        <w:rPr>
          <w:rFonts w:ascii="Arial" w:hAnsi="Arial" w:cs="Arial"/>
          <w:b/>
          <w:color w:val="FF0000"/>
        </w:rPr>
        <w:tab/>
      </w:r>
      <w:r w:rsidR="00D3277D">
        <w:rPr>
          <w:rFonts w:ascii="Arial" w:hAnsi="Arial" w:cs="Arial"/>
          <w:b/>
          <w:color w:val="FF0000"/>
        </w:rPr>
        <w:tab/>
      </w:r>
      <w:r>
        <w:rPr>
          <w:rFonts w:ascii="Arial" w:hAnsi="Arial" w:cs="Arial"/>
          <w:b/>
          <w:color w:val="FF0000"/>
        </w:rPr>
        <w:t xml:space="preserve"> </w:t>
      </w:r>
      <w:proofErr w:type="gramStart"/>
      <w:r w:rsidRPr="0024504F">
        <w:rPr>
          <w:rFonts w:ascii="Arial" w:hAnsi="Arial" w:cs="Arial"/>
          <w:b/>
          <w:color w:val="FF0000"/>
        </w:rPr>
        <w:t xml:space="preserve">£  </w:t>
      </w:r>
      <w:r>
        <w:rPr>
          <w:rFonts w:ascii="Arial" w:hAnsi="Arial" w:cs="Arial"/>
          <w:b/>
          <w:color w:val="FF0000"/>
        </w:rPr>
        <w:t>60.00</w:t>
      </w:r>
      <w:proofErr w:type="gramEnd"/>
      <w:r w:rsidRPr="0024504F">
        <w:rPr>
          <w:rFonts w:ascii="Arial" w:hAnsi="Arial" w:cs="Arial"/>
          <w:b/>
          <w:color w:val="FF0000"/>
        </w:rPr>
        <w:t xml:space="preserve">   - membership only</w:t>
      </w:r>
    </w:p>
    <w:p w14:paraId="736D4E63" w14:textId="77777777" w:rsidR="003E11A8" w:rsidRDefault="00766983" w:rsidP="003E11A8">
      <w:pPr>
        <w:rPr>
          <w:rFonts w:ascii="Arial" w:hAnsi="Arial" w:cs="Arial"/>
          <w:b/>
          <w:color w:val="000000"/>
        </w:rPr>
      </w:pPr>
      <w:r w:rsidRPr="00766983">
        <w:rPr>
          <w:rFonts w:ascii="Arial" w:hAnsi="Arial" w:cs="Arial"/>
          <w:b/>
          <w:color w:val="000000"/>
          <w:highlight w:val="yellow"/>
        </w:rPr>
        <w:t>Please see website</w:t>
      </w:r>
      <w:r>
        <w:rPr>
          <w:rFonts w:ascii="Arial" w:hAnsi="Arial" w:cs="Arial"/>
          <w:b/>
          <w:color w:val="000000"/>
          <w:highlight w:val="yellow"/>
        </w:rPr>
        <w:t xml:space="preserve"> www.pathsoc.org</w:t>
      </w:r>
      <w:r w:rsidRPr="00766983">
        <w:rPr>
          <w:rFonts w:ascii="Arial" w:hAnsi="Arial" w:cs="Arial"/>
          <w:b/>
          <w:color w:val="000000"/>
          <w:highlight w:val="yellow"/>
        </w:rPr>
        <w:t xml:space="preserve"> for deadline dates</w:t>
      </w:r>
    </w:p>
    <w:p w14:paraId="43651697" w14:textId="77777777" w:rsidR="003E11A8" w:rsidRPr="008B7029" w:rsidRDefault="003E11A8" w:rsidP="003E11A8">
      <w:pPr>
        <w:ind w:left="2160" w:hanging="2160"/>
        <w:rPr>
          <w:rFonts w:ascii="Arial" w:hAnsi="Arial" w:cs="Arial"/>
          <w:b/>
          <w:color w:val="FF0000"/>
        </w:rPr>
      </w:pPr>
    </w:p>
    <w:p w14:paraId="1820649E" w14:textId="7E423D11" w:rsidR="003E11A8" w:rsidRPr="008B7029" w:rsidRDefault="003E11A8" w:rsidP="003E11A8">
      <w:pPr>
        <w:ind w:left="2160" w:hanging="2160"/>
        <w:rPr>
          <w:rFonts w:ascii="Arial" w:hAnsi="Arial" w:cs="Arial"/>
          <w:b/>
          <w:color w:val="FF0000"/>
        </w:rPr>
      </w:pPr>
      <w:r w:rsidRPr="008B7029">
        <w:rPr>
          <w:rFonts w:ascii="Arial" w:hAnsi="Arial" w:cs="Arial"/>
          <w:b/>
          <w:color w:val="FF0000"/>
        </w:rPr>
        <w:t>July applic</w:t>
      </w:r>
      <w:r>
        <w:rPr>
          <w:rFonts w:ascii="Arial" w:hAnsi="Arial" w:cs="Arial"/>
          <w:b/>
          <w:color w:val="FF0000"/>
        </w:rPr>
        <w:t>a</w:t>
      </w:r>
      <w:r w:rsidRPr="008B7029">
        <w:rPr>
          <w:rFonts w:ascii="Arial" w:hAnsi="Arial" w:cs="Arial"/>
          <w:b/>
          <w:color w:val="FF0000"/>
        </w:rPr>
        <w:t>tions:</w:t>
      </w:r>
      <w:r w:rsidRPr="008B7029">
        <w:rPr>
          <w:rFonts w:ascii="Arial" w:hAnsi="Arial" w:cs="Arial"/>
          <w:b/>
          <w:color w:val="FF0000"/>
        </w:rPr>
        <w:tab/>
      </w:r>
      <w:r w:rsidRPr="008B7029">
        <w:rPr>
          <w:rFonts w:ascii="Arial" w:hAnsi="Arial" w:cs="Arial"/>
          <w:b/>
          <w:color w:val="FF0000"/>
        </w:rPr>
        <w:tab/>
      </w:r>
      <w:r w:rsidRPr="008B7029">
        <w:rPr>
          <w:rFonts w:ascii="Arial" w:hAnsi="Arial" w:cs="Arial"/>
          <w:b/>
          <w:color w:val="FF0000"/>
        </w:rPr>
        <w:tab/>
      </w:r>
      <w:r w:rsidR="00D3277D">
        <w:rPr>
          <w:rFonts w:ascii="Arial" w:hAnsi="Arial" w:cs="Arial"/>
          <w:b/>
          <w:color w:val="FF0000"/>
        </w:rPr>
        <w:tab/>
      </w:r>
      <w:r w:rsidRPr="008B7029">
        <w:rPr>
          <w:rFonts w:ascii="Arial" w:hAnsi="Arial" w:cs="Arial"/>
          <w:b/>
          <w:color w:val="FF0000"/>
        </w:rPr>
        <w:t>£ 30.00 – membership only</w:t>
      </w:r>
    </w:p>
    <w:p w14:paraId="2DC0B8FF" w14:textId="77777777" w:rsidR="00766983" w:rsidRDefault="00766983" w:rsidP="00766983">
      <w:pPr>
        <w:rPr>
          <w:rFonts w:ascii="Arial" w:hAnsi="Arial" w:cs="Arial"/>
          <w:b/>
          <w:color w:val="000000"/>
        </w:rPr>
      </w:pPr>
      <w:r w:rsidRPr="00766983">
        <w:rPr>
          <w:rFonts w:ascii="Arial" w:hAnsi="Arial" w:cs="Arial"/>
          <w:b/>
          <w:color w:val="000000"/>
          <w:highlight w:val="yellow"/>
        </w:rPr>
        <w:t>Please see website</w:t>
      </w:r>
      <w:r>
        <w:rPr>
          <w:rFonts w:ascii="Arial" w:hAnsi="Arial" w:cs="Arial"/>
          <w:b/>
          <w:color w:val="000000"/>
          <w:highlight w:val="yellow"/>
        </w:rPr>
        <w:t xml:space="preserve"> www.pathsoc.org</w:t>
      </w:r>
      <w:r w:rsidRPr="00766983">
        <w:rPr>
          <w:rFonts w:ascii="Arial" w:hAnsi="Arial" w:cs="Arial"/>
          <w:b/>
          <w:color w:val="000000"/>
          <w:highlight w:val="yellow"/>
        </w:rPr>
        <w:t xml:space="preserve"> for deadline dates</w:t>
      </w:r>
    </w:p>
    <w:p w14:paraId="5585DFEF" w14:textId="77777777" w:rsidR="003E11A8" w:rsidRDefault="003E11A8" w:rsidP="003E11A8">
      <w:pPr>
        <w:ind w:left="2160" w:hanging="2160"/>
        <w:rPr>
          <w:rFonts w:ascii="Arial" w:hAnsi="Arial" w:cs="Arial"/>
          <w:color w:val="000000"/>
        </w:rPr>
      </w:pPr>
    </w:p>
    <w:p w14:paraId="0BECB0BD" w14:textId="77777777" w:rsidR="003E11A8" w:rsidRDefault="003E11A8" w:rsidP="003E11A8">
      <w:pPr>
        <w:ind w:left="2160" w:hanging="2160"/>
        <w:rPr>
          <w:rFonts w:ascii="Arial" w:hAnsi="Arial" w:cs="Arial"/>
          <w:b/>
          <w:i/>
          <w:color w:val="000000"/>
          <w:sz w:val="22"/>
          <w:szCs w:val="22"/>
        </w:rPr>
      </w:pPr>
      <w:r w:rsidRPr="006A0F5D">
        <w:rPr>
          <w:rFonts w:ascii="Arial" w:hAnsi="Arial" w:cs="Arial"/>
          <w:b/>
          <w:i/>
          <w:color w:val="000000"/>
          <w:sz w:val="22"/>
          <w:szCs w:val="22"/>
        </w:rPr>
        <w:t>Journal Subscriptions and Collaborative Memberships currently available</w:t>
      </w:r>
      <w:r>
        <w:rPr>
          <w:rFonts w:ascii="Arial" w:hAnsi="Arial" w:cs="Arial"/>
          <w:b/>
          <w:i/>
          <w:color w:val="000000"/>
          <w:sz w:val="22"/>
          <w:szCs w:val="22"/>
        </w:rPr>
        <w:t>. Fees</w:t>
      </w:r>
    </w:p>
    <w:p w14:paraId="1244FF21" w14:textId="77777777" w:rsidR="003E11A8" w:rsidRPr="006A0F5D" w:rsidRDefault="003E11A8" w:rsidP="003E11A8">
      <w:pPr>
        <w:ind w:left="2160" w:hanging="2160"/>
        <w:rPr>
          <w:rFonts w:ascii="Arial" w:hAnsi="Arial" w:cs="Arial"/>
          <w:b/>
          <w:i/>
          <w:color w:val="000000"/>
          <w:sz w:val="22"/>
          <w:szCs w:val="22"/>
        </w:rPr>
      </w:pPr>
      <w:r w:rsidRPr="006A0F5D">
        <w:rPr>
          <w:rFonts w:ascii="Arial" w:hAnsi="Arial" w:cs="Arial"/>
          <w:b/>
          <w:i/>
          <w:color w:val="000000"/>
          <w:sz w:val="22"/>
          <w:szCs w:val="22"/>
        </w:rPr>
        <w:lastRenderedPageBreak/>
        <w:t xml:space="preserve">are per </w:t>
      </w:r>
      <w:r>
        <w:rPr>
          <w:rFonts w:ascii="Arial" w:hAnsi="Arial" w:cs="Arial"/>
          <w:b/>
          <w:i/>
          <w:color w:val="000000"/>
          <w:sz w:val="22"/>
          <w:szCs w:val="22"/>
        </w:rPr>
        <w:t>a</w:t>
      </w:r>
      <w:r w:rsidRPr="006A0F5D">
        <w:rPr>
          <w:rFonts w:ascii="Arial" w:hAnsi="Arial" w:cs="Arial"/>
          <w:b/>
          <w:i/>
          <w:color w:val="000000"/>
          <w:sz w:val="22"/>
          <w:szCs w:val="22"/>
        </w:rPr>
        <w:t>nnum</w:t>
      </w:r>
    </w:p>
    <w:p w14:paraId="7BFC5EDD" w14:textId="77777777" w:rsidR="003E11A8" w:rsidRDefault="003E11A8" w:rsidP="003E11A8">
      <w:pPr>
        <w:ind w:left="2160" w:hanging="2160"/>
        <w:rPr>
          <w:rFonts w:ascii="Arial" w:hAnsi="Arial" w:cs="Arial"/>
          <w:color w:val="000000"/>
        </w:rPr>
      </w:pPr>
    </w:p>
    <w:p w14:paraId="1BD0483D" w14:textId="3CBA78A6" w:rsidR="003E11A8" w:rsidRDefault="003E11A8" w:rsidP="003E11A8">
      <w:pPr>
        <w:ind w:left="2160" w:hanging="2160"/>
        <w:rPr>
          <w:rFonts w:ascii="Arial" w:hAnsi="Arial" w:cs="Arial"/>
          <w:color w:val="000000"/>
        </w:rPr>
      </w:pPr>
      <w:r w:rsidRPr="0055636C">
        <w:rPr>
          <w:rFonts w:ascii="Arial" w:hAnsi="Arial" w:cs="Arial"/>
          <w:color w:val="000000"/>
        </w:rPr>
        <w:t>Diagnostic Histopathology</w:t>
      </w:r>
      <w:r>
        <w:rPr>
          <w:rFonts w:ascii="Arial" w:hAnsi="Arial" w:cs="Arial"/>
          <w:color w:val="000000"/>
        </w:rPr>
        <w:t xml:space="preserve"> (including On-line Access)</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D76FD4">
        <w:rPr>
          <w:rFonts w:ascii="Arial" w:hAnsi="Arial" w:cs="Arial"/>
          <w:color w:val="000000"/>
        </w:rPr>
        <w:t>£</w:t>
      </w:r>
      <w:r>
        <w:rPr>
          <w:rFonts w:ascii="Arial" w:hAnsi="Arial" w:cs="Arial"/>
          <w:b/>
          <w:color w:val="000000"/>
        </w:rPr>
        <w:t xml:space="preserve"> </w:t>
      </w:r>
      <w:r w:rsidRPr="00D76FD4">
        <w:rPr>
          <w:rFonts w:ascii="Arial" w:hAnsi="Arial" w:cs="Arial"/>
          <w:color w:val="000000"/>
        </w:rPr>
        <w:t>1</w:t>
      </w:r>
      <w:r w:rsidR="00940CAF">
        <w:rPr>
          <w:rFonts w:ascii="Arial" w:hAnsi="Arial" w:cs="Arial"/>
          <w:color w:val="000000"/>
        </w:rPr>
        <w:t>5</w:t>
      </w:r>
      <w:r>
        <w:rPr>
          <w:rFonts w:ascii="Arial" w:hAnsi="Arial" w:cs="Arial"/>
          <w:color w:val="000000"/>
        </w:rPr>
        <w:t>3</w:t>
      </w:r>
      <w:r w:rsidRPr="00D76FD4">
        <w:rPr>
          <w:rFonts w:ascii="Arial" w:hAnsi="Arial" w:cs="Arial"/>
          <w:color w:val="000000"/>
        </w:rPr>
        <w:t>.00</w:t>
      </w:r>
    </w:p>
    <w:p w14:paraId="206FFAB1" w14:textId="77777777" w:rsidR="003E11A8" w:rsidRDefault="003E11A8" w:rsidP="003E11A8">
      <w:pPr>
        <w:ind w:left="2160" w:hanging="2160"/>
        <w:rPr>
          <w:rFonts w:ascii="Arial" w:hAnsi="Arial" w:cs="Arial"/>
          <w:color w:val="000000"/>
        </w:rPr>
      </w:pPr>
      <w:r>
        <w:rPr>
          <w:rFonts w:ascii="Arial" w:hAnsi="Arial" w:cs="Arial"/>
          <w:color w:val="000000"/>
        </w:rPr>
        <w:t>Journal of Pathology on-line access only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45.00*</w:t>
      </w:r>
    </w:p>
    <w:p w14:paraId="02F12A6D" w14:textId="77777777" w:rsidR="003E11A8" w:rsidRDefault="003E11A8" w:rsidP="003E11A8">
      <w:pPr>
        <w:ind w:left="2160" w:hanging="2160"/>
        <w:rPr>
          <w:rFonts w:ascii="Arial" w:hAnsi="Arial" w:cs="Arial"/>
          <w:color w:val="000000"/>
        </w:rPr>
      </w:pPr>
      <w:r>
        <w:rPr>
          <w:rFonts w:ascii="Arial" w:hAnsi="Arial" w:cs="Arial"/>
          <w:color w:val="000000"/>
        </w:rPr>
        <w:t>Journal of Pathology paper &amp; on-line access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65.00</w:t>
      </w:r>
    </w:p>
    <w:p w14:paraId="78F54E11" w14:textId="77777777" w:rsidR="003E11A8" w:rsidRDefault="003E11A8" w:rsidP="003E11A8">
      <w:pPr>
        <w:ind w:left="2160" w:hanging="2160"/>
        <w:rPr>
          <w:rFonts w:ascii="Arial" w:hAnsi="Arial" w:cs="Arial"/>
          <w:color w:val="000000"/>
        </w:rPr>
      </w:pPr>
    </w:p>
    <w:p w14:paraId="75C0E467" w14:textId="77777777" w:rsidR="003E11A8" w:rsidRDefault="003E11A8" w:rsidP="003E11A8">
      <w:pPr>
        <w:ind w:left="2160" w:hanging="2160"/>
        <w:rPr>
          <w:rFonts w:ascii="Arial" w:hAnsi="Arial" w:cs="Arial"/>
          <w:color w:val="000000"/>
        </w:rPr>
      </w:pPr>
      <w:r>
        <w:rPr>
          <w:rFonts w:ascii="Arial" w:hAnsi="Arial" w:cs="Arial"/>
          <w:color w:val="000000"/>
        </w:rPr>
        <w:t xml:space="preserve">Membership to the European Society of Pathology (including on-line subscription to </w:t>
      </w:r>
    </w:p>
    <w:p w14:paraId="04072880" w14:textId="77777777" w:rsidR="003E11A8" w:rsidRDefault="003E11A8" w:rsidP="003E11A8">
      <w:pPr>
        <w:ind w:left="2160" w:hanging="2160"/>
        <w:rPr>
          <w:rFonts w:ascii="Arial" w:hAnsi="Arial" w:cs="Arial"/>
          <w:color w:val="000000"/>
        </w:rPr>
      </w:pPr>
      <w:r>
        <w:rPr>
          <w:rFonts w:ascii="Arial" w:hAnsi="Arial" w:cs="Arial"/>
          <w:color w:val="000000"/>
        </w:rPr>
        <w:t xml:space="preserve">Virchow </w:t>
      </w:r>
      <w:proofErr w:type="spellStart"/>
      <w:r>
        <w:rPr>
          <w:rFonts w:ascii="Arial" w:hAnsi="Arial" w:cs="Arial"/>
          <w:color w:val="000000"/>
        </w:rPr>
        <w:t>Archiv</w:t>
      </w:r>
      <w:proofErr w:type="spellEnd"/>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40.00*</w:t>
      </w:r>
    </w:p>
    <w:p w14:paraId="21A96B54" w14:textId="77777777" w:rsidR="003E11A8" w:rsidRDefault="003E11A8" w:rsidP="003E11A8">
      <w:pPr>
        <w:ind w:left="2160" w:hanging="2160"/>
        <w:rPr>
          <w:rFonts w:ascii="Arial" w:hAnsi="Arial" w:cs="Arial"/>
          <w:color w:val="000000"/>
        </w:rPr>
      </w:pPr>
      <w:r>
        <w:rPr>
          <w:rFonts w:ascii="Arial" w:hAnsi="Arial" w:cs="Arial"/>
          <w:color w:val="000000"/>
        </w:rPr>
        <w:t xml:space="preserve">Membership to the European Society of + paper version of Virchow </w:t>
      </w:r>
      <w:proofErr w:type="spellStart"/>
      <w:r>
        <w:rPr>
          <w:rFonts w:ascii="Arial" w:hAnsi="Arial" w:cs="Arial"/>
          <w:color w:val="000000"/>
        </w:rPr>
        <w:t>Archiv</w:t>
      </w:r>
      <w:proofErr w:type="spellEnd"/>
      <w:r>
        <w:rPr>
          <w:rFonts w:ascii="Arial" w:hAnsi="Arial" w:cs="Arial"/>
          <w:color w:val="000000"/>
        </w:rPr>
        <w:tab/>
        <w:t>£   70.00</w:t>
      </w:r>
    </w:p>
    <w:p w14:paraId="7B872B29" w14:textId="77777777" w:rsidR="003E11A8" w:rsidRDefault="003E11A8" w:rsidP="003E11A8">
      <w:pPr>
        <w:ind w:left="2160" w:hanging="2160"/>
        <w:rPr>
          <w:rFonts w:ascii="Arial" w:hAnsi="Arial" w:cs="Arial"/>
          <w:color w:val="000000"/>
        </w:rPr>
      </w:pPr>
    </w:p>
    <w:p w14:paraId="0B8FC633" w14:textId="77777777" w:rsidR="003E11A8" w:rsidRPr="00C21BAF" w:rsidRDefault="003E11A8" w:rsidP="003E11A8">
      <w:pPr>
        <w:ind w:left="2160" w:hanging="2160"/>
        <w:rPr>
          <w:rFonts w:ascii="Arial" w:hAnsi="Arial" w:cs="Arial"/>
          <w:i/>
          <w:color w:val="FF0000"/>
        </w:rPr>
      </w:pPr>
      <w:r w:rsidRPr="00C21BAF">
        <w:rPr>
          <w:rFonts w:ascii="Arial" w:hAnsi="Arial" w:cs="Arial"/>
          <w:i/>
          <w:color w:val="FF0000"/>
        </w:rPr>
        <w:t>*</w:t>
      </w:r>
      <w:r w:rsidRPr="00C21BAF">
        <w:rPr>
          <w:rStyle w:val="Strong"/>
          <w:rFonts w:ascii="Arial" w:hAnsi="Arial" w:cs="Arial"/>
          <w:i/>
          <w:color w:val="FF0000"/>
          <w:bdr w:val="none" w:sz="0" w:space="0" w:color="auto" w:frame="1"/>
          <w:shd w:val="clear" w:color="auto" w:fill="FFFFFF"/>
        </w:rPr>
        <w:t xml:space="preserve">DUE TO VAT CONSTRAINTS ON-LINE PUBLICATIONS ARE ONLY AVAILABLE TO UK AND NON EU MEMBERS </w:t>
      </w:r>
    </w:p>
    <w:p w14:paraId="25B34136" w14:textId="77777777" w:rsidR="003E11A8" w:rsidRDefault="003E11A8" w:rsidP="003E11A8">
      <w:pPr>
        <w:ind w:left="2160" w:hanging="2160"/>
        <w:rPr>
          <w:rFonts w:ascii="Arial" w:hAnsi="Arial" w:cs="Arial"/>
          <w:b/>
          <w:color w:val="000000"/>
        </w:rPr>
      </w:pPr>
    </w:p>
    <w:p w14:paraId="68D96E4F" w14:textId="77777777" w:rsidR="003E11A8" w:rsidRDefault="003E11A8" w:rsidP="003E11A8">
      <w:pPr>
        <w:ind w:left="2160" w:hanging="2160"/>
        <w:rPr>
          <w:rFonts w:ascii="Arial" w:hAnsi="Arial" w:cs="Arial"/>
          <w:b/>
          <w:color w:val="000000"/>
        </w:rPr>
      </w:pPr>
      <w:r>
        <w:rPr>
          <w:rFonts w:ascii="Arial" w:hAnsi="Arial" w:cs="Arial"/>
          <w:b/>
          <w:color w:val="000000"/>
        </w:rPr>
        <w:t>Trainees</w:t>
      </w:r>
    </w:p>
    <w:p w14:paraId="7869C7A7" w14:textId="77777777" w:rsidR="003E11A8" w:rsidRPr="00785799" w:rsidRDefault="003E11A8" w:rsidP="003E11A8">
      <w:pPr>
        <w:ind w:left="2160" w:hanging="2160"/>
        <w:rPr>
          <w:rFonts w:ascii="Arial" w:hAnsi="Arial" w:cs="Arial"/>
          <w:color w:val="000000"/>
        </w:rPr>
      </w:pPr>
      <w:r w:rsidRPr="009544F2">
        <w:rPr>
          <w:rFonts w:ascii="Arial" w:hAnsi="Arial" w:cs="Arial"/>
          <w:b/>
          <w:color w:val="FF0000"/>
        </w:rPr>
        <w:t>Ordinary Membership (Concessionary Fees) is £10.00 per year</w:t>
      </w:r>
      <w:r w:rsidRPr="00785799">
        <w:rPr>
          <w:rFonts w:ascii="Arial" w:hAnsi="Arial" w:cs="Arial"/>
          <w:color w:val="000000"/>
        </w:rPr>
        <w:t>.</w:t>
      </w:r>
      <w:r w:rsidRPr="00785799">
        <w:rPr>
          <w:rFonts w:ascii="Arial" w:hAnsi="Arial" w:cs="Arial"/>
          <w:b/>
          <w:color w:val="000000"/>
        </w:rPr>
        <w:t xml:space="preserve"> </w:t>
      </w:r>
      <w:r>
        <w:rPr>
          <w:rFonts w:ascii="Arial" w:hAnsi="Arial" w:cs="Arial"/>
          <w:color w:val="000000"/>
        </w:rPr>
        <w:t>Concessionary members a</w:t>
      </w:r>
      <w:r w:rsidRPr="00785799">
        <w:rPr>
          <w:rFonts w:ascii="Arial" w:hAnsi="Arial" w:cs="Arial"/>
          <w:color w:val="000000"/>
        </w:rPr>
        <w:t xml:space="preserve">re </w:t>
      </w:r>
    </w:p>
    <w:p w14:paraId="0D1D54A5" w14:textId="77777777" w:rsidR="003E11A8" w:rsidRDefault="003E11A8" w:rsidP="003E11A8">
      <w:pPr>
        <w:ind w:left="2160" w:hanging="2160"/>
        <w:rPr>
          <w:rFonts w:ascii="Arial" w:hAnsi="Arial" w:cs="Arial"/>
          <w:color w:val="000000"/>
        </w:rPr>
      </w:pPr>
      <w:r w:rsidRPr="00785799">
        <w:rPr>
          <w:rFonts w:ascii="Arial" w:hAnsi="Arial" w:cs="Arial"/>
          <w:color w:val="000000"/>
        </w:rPr>
        <w:t xml:space="preserve">accepted on a rolling basis throughout the year </w:t>
      </w:r>
      <w:r>
        <w:rPr>
          <w:rFonts w:ascii="Arial" w:hAnsi="Arial" w:cs="Arial"/>
          <w:color w:val="000000"/>
        </w:rPr>
        <w:t xml:space="preserve">up until 07 October pending ratification of </w:t>
      </w:r>
      <w:proofErr w:type="gramStart"/>
      <w:r>
        <w:rPr>
          <w:rFonts w:ascii="Arial" w:hAnsi="Arial" w:cs="Arial"/>
          <w:color w:val="000000"/>
        </w:rPr>
        <w:t>their</w:t>
      </w:r>
      <w:proofErr w:type="gramEnd"/>
    </w:p>
    <w:p w14:paraId="394504E6" w14:textId="77777777" w:rsidR="003E11A8" w:rsidRDefault="003E11A8" w:rsidP="003E11A8">
      <w:pPr>
        <w:ind w:left="2160" w:hanging="2160"/>
        <w:rPr>
          <w:rFonts w:ascii="Arial" w:hAnsi="Arial" w:cs="Arial"/>
          <w:color w:val="000000"/>
        </w:rPr>
      </w:pPr>
      <w:r w:rsidRPr="00785799">
        <w:rPr>
          <w:rFonts w:ascii="Arial" w:hAnsi="Arial" w:cs="Arial"/>
          <w:color w:val="000000"/>
        </w:rPr>
        <w:t>membership at the Committee meeting that is nearest the date of their membership application.</w:t>
      </w:r>
    </w:p>
    <w:p w14:paraId="27D9C5EC" w14:textId="77777777" w:rsidR="003E11A8" w:rsidRDefault="003E11A8" w:rsidP="003E11A8">
      <w:pPr>
        <w:ind w:left="2160" w:hanging="2160"/>
        <w:rPr>
          <w:rFonts w:ascii="Arial" w:hAnsi="Arial" w:cs="Arial"/>
          <w:color w:val="000000"/>
        </w:rPr>
      </w:pPr>
      <w:r w:rsidRPr="00785799">
        <w:rPr>
          <w:rFonts w:ascii="Arial" w:hAnsi="Arial" w:cs="Arial"/>
          <w:color w:val="000000"/>
        </w:rPr>
        <w:t>Concessionary rates</w:t>
      </w:r>
      <w:r>
        <w:rPr>
          <w:rFonts w:ascii="Arial" w:hAnsi="Arial" w:cs="Arial"/>
          <w:color w:val="000000"/>
        </w:rPr>
        <w:t xml:space="preserve"> </w:t>
      </w:r>
      <w:r w:rsidRPr="00785799">
        <w:rPr>
          <w:rFonts w:ascii="Arial" w:hAnsi="Arial" w:cs="Arial"/>
          <w:color w:val="000000"/>
        </w:rPr>
        <w:t xml:space="preserve">are available until appointed to a substantive Academic or Consultant </w:t>
      </w:r>
    </w:p>
    <w:p w14:paraId="688AA475" w14:textId="77777777" w:rsidR="003E11A8" w:rsidRDefault="003E11A8" w:rsidP="003E11A8">
      <w:pPr>
        <w:ind w:left="2160" w:hanging="2160"/>
        <w:rPr>
          <w:rFonts w:ascii="Arial" w:hAnsi="Arial" w:cs="Arial"/>
          <w:color w:val="000000"/>
        </w:rPr>
      </w:pPr>
      <w:r w:rsidRPr="00785799">
        <w:rPr>
          <w:rFonts w:ascii="Arial" w:hAnsi="Arial" w:cs="Arial"/>
          <w:color w:val="000000"/>
        </w:rPr>
        <w:t>position (or equivalent)</w:t>
      </w:r>
      <w:r>
        <w:rPr>
          <w:rFonts w:ascii="Arial" w:hAnsi="Arial" w:cs="Arial"/>
          <w:color w:val="000000"/>
        </w:rPr>
        <w:t xml:space="preserve"> </w:t>
      </w:r>
      <w:r w:rsidRPr="00785799">
        <w:rPr>
          <w:rFonts w:ascii="Arial" w:hAnsi="Arial" w:cs="Arial"/>
          <w:color w:val="000000"/>
        </w:rPr>
        <w:t xml:space="preserve">membership will then automatically be transferred to Ordinary </w:t>
      </w:r>
    </w:p>
    <w:p w14:paraId="29D3FF69" w14:textId="77777777" w:rsidR="003E11A8" w:rsidRPr="00785799" w:rsidRDefault="003E11A8" w:rsidP="003E11A8">
      <w:pPr>
        <w:ind w:left="2160" w:hanging="2160"/>
        <w:rPr>
          <w:rFonts w:ascii="Arial" w:hAnsi="Arial" w:cs="Arial"/>
          <w:color w:val="000000"/>
        </w:rPr>
      </w:pPr>
      <w:r w:rsidRPr="00785799">
        <w:rPr>
          <w:rFonts w:ascii="Arial" w:hAnsi="Arial" w:cs="Arial"/>
          <w:color w:val="000000"/>
        </w:rPr>
        <w:t>Membership. Ordinary membership fees will then apply.</w:t>
      </w:r>
    </w:p>
    <w:p w14:paraId="44FA2FFE" w14:textId="77777777" w:rsidR="003E11A8" w:rsidRPr="00785799" w:rsidRDefault="003E11A8" w:rsidP="003E11A8">
      <w:pPr>
        <w:rPr>
          <w:rFonts w:ascii="Arial" w:hAnsi="Arial" w:cs="Arial"/>
          <w:b/>
          <w:i/>
          <w:color w:val="000000"/>
        </w:rPr>
      </w:pPr>
    </w:p>
    <w:p w14:paraId="4D0FFCBD" w14:textId="77777777" w:rsidR="003E11A8" w:rsidRDefault="003E11A8" w:rsidP="003E11A8">
      <w:pPr>
        <w:rPr>
          <w:rFonts w:ascii="Arial" w:hAnsi="Arial" w:cs="Arial"/>
          <w:b/>
          <w:i/>
          <w:color w:val="000000"/>
        </w:rPr>
      </w:pPr>
      <w:r w:rsidRPr="00785799">
        <w:rPr>
          <w:rFonts w:ascii="Arial" w:hAnsi="Arial" w:cs="Arial"/>
          <w:b/>
          <w:i/>
          <w:color w:val="000000"/>
        </w:rPr>
        <w:t>Please note - All membership applications must be submitted with the first year’s (or 6 months where relevant) subscription payment. This is payable by credit card</w:t>
      </w:r>
      <w:r>
        <w:rPr>
          <w:rFonts w:ascii="Arial" w:hAnsi="Arial" w:cs="Arial"/>
          <w:b/>
          <w:i/>
          <w:color w:val="000000"/>
        </w:rPr>
        <w:t>.</w:t>
      </w:r>
    </w:p>
    <w:p w14:paraId="795FB3DA" w14:textId="77777777" w:rsidR="003E11A8" w:rsidRPr="00785799" w:rsidRDefault="003E11A8" w:rsidP="003E11A8">
      <w:pPr>
        <w:rPr>
          <w:rFonts w:ascii="Arial" w:hAnsi="Arial" w:cs="Arial"/>
          <w:b/>
          <w:i/>
          <w:color w:val="000000"/>
        </w:rPr>
      </w:pPr>
      <w:r w:rsidRPr="00785799">
        <w:rPr>
          <w:rFonts w:ascii="Arial" w:hAnsi="Arial" w:cs="Arial"/>
          <w:b/>
          <w:i/>
          <w:color w:val="000000"/>
        </w:rPr>
        <w:t>See the paragraph entitled ‘Submitting your Membership Application’ for full details of the documentation you must provide with your application.</w:t>
      </w:r>
    </w:p>
    <w:p w14:paraId="6783A030" w14:textId="77777777" w:rsidR="003E11A8" w:rsidRDefault="003E11A8" w:rsidP="003E11A8">
      <w:pPr>
        <w:rPr>
          <w:rFonts w:ascii="Arial" w:hAnsi="Arial" w:cs="Arial"/>
          <w:b/>
          <w:i/>
          <w:color w:val="000000"/>
          <w:sz w:val="22"/>
          <w:szCs w:val="22"/>
        </w:rPr>
      </w:pPr>
    </w:p>
    <w:p w14:paraId="3FA54427" w14:textId="77777777" w:rsidR="003E11A8" w:rsidRPr="00785799" w:rsidRDefault="003E11A8" w:rsidP="003E11A8">
      <w:pPr>
        <w:rPr>
          <w:rFonts w:ascii="Arial" w:hAnsi="Arial" w:cs="Arial"/>
          <w:b/>
          <w:i/>
          <w:color w:val="000000"/>
          <w:sz w:val="22"/>
          <w:szCs w:val="22"/>
        </w:rPr>
      </w:pPr>
      <w:r w:rsidRPr="00785799">
        <w:rPr>
          <w:rFonts w:ascii="Arial" w:hAnsi="Arial" w:cs="Arial"/>
          <w:b/>
          <w:i/>
          <w:color w:val="000000"/>
          <w:sz w:val="22"/>
          <w:szCs w:val="22"/>
        </w:rPr>
        <w:t>Annual Subscription Fees</w:t>
      </w:r>
    </w:p>
    <w:p w14:paraId="42346987" w14:textId="77777777" w:rsidR="003E11A8" w:rsidRPr="00785799" w:rsidRDefault="003E11A8" w:rsidP="003E11A8">
      <w:pPr>
        <w:rPr>
          <w:rFonts w:ascii="Arial" w:hAnsi="Arial" w:cs="Arial"/>
          <w:b/>
          <w:i/>
          <w:color w:val="000000"/>
          <w:sz w:val="22"/>
          <w:szCs w:val="22"/>
        </w:rPr>
      </w:pPr>
      <w:r w:rsidRPr="00785799">
        <w:rPr>
          <w:rFonts w:ascii="Arial" w:hAnsi="Arial" w:cs="Arial"/>
          <w:b/>
          <w:i/>
          <w:color w:val="000000"/>
          <w:sz w:val="22"/>
          <w:szCs w:val="22"/>
        </w:rPr>
        <w:t>UK Members</w:t>
      </w:r>
    </w:p>
    <w:p w14:paraId="6FC14651" w14:textId="77777777" w:rsidR="003E11A8" w:rsidRPr="00785799" w:rsidRDefault="003E11A8" w:rsidP="003E11A8">
      <w:pPr>
        <w:rPr>
          <w:rFonts w:ascii="Arial" w:hAnsi="Arial" w:cs="Arial"/>
          <w:color w:val="000000"/>
        </w:rPr>
      </w:pPr>
      <w:r w:rsidRPr="00785799">
        <w:rPr>
          <w:rFonts w:ascii="Arial" w:hAnsi="Arial" w:cs="Arial"/>
          <w:color w:val="000000"/>
        </w:rPr>
        <w:t>Subscription fees are collected in Ja</w:t>
      </w:r>
      <w:r>
        <w:rPr>
          <w:rFonts w:ascii="Arial" w:hAnsi="Arial" w:cs="Arial"/>
          <w:color w:val="000000"/>
        </w:rPr>
        <w:t xml:space="preserve">nuary </w:t>
      </w:r>
      <w:r w:rsidRPr="00785799">
        <w:rPr>
          <w:rFonts w:ascii="Arial" w:hAnsi="Arial" w:cs="Arial"/>
          <w:color w:val="000000"/>
        </w:rPr>
        <w:t xml:space="preserve">of each year by </w:t>
      </w:r>
      <w:r w:rsidRPr="00785799">
        <w:rPr>
          <w:rFonts w:ascii="Arial" w:hAnsi="Arial" w:cs="Arial"/>
          <w:b/>
          <w:color w:val="000000"/>
        </w:rPr>
        <w:t>direct debit</w:t>
      </w:r>
      <w:r w:rsidRPr="00785799">
        <w:rPr>
          <w:rFonts w:ascii="Arial" w:hAnsi="Arial" w:cs="Arial"/>
          <w:color w:val="000000"/>
        </w:rPr>
        <w:t>. A direct debit mandate instruction with information of a UK bank account must be submitted with your membership application.</w:t>
      </w:r>
    </w:p>
    <w:p w14:paraId="64B38F4E" w14:textId="77777777" w:rsidR="003E11A8" w:rsidRPr="00785799" w:rsidRDefault="003E11A8" w:rsidP="003E11A8">
      <w:pPr>
        <w:rPr>
          <w:rFonts w:ascii="Arial" w:hAnsi="Arial" w:cs="Arial"/>
          <w:b/>
          <w:i/>
          <w:color w:val="000000"/>
          <w:sz w:val="22"/>
          <w:szCs w:val="22"/>
        </w:rPr>
      </w:pPr>
      <w:r w:rsidRPr="00785799">
        <w:rPr>
          <w:rFonts w:ascii="Arial" w:hAnsi="Arial" w:cs="Arial"/>
          <w:b/>
          <w:i/>
          <w:color w:val="000000"/>
          <w:sz w:val="22"/>
          <w:szCs w:val="22"/>
        </w:rPr>
        <w:t xml:space="preserve">Overseas Members </w:t>
      </w:r>
    </w:p>
    <w:p w14:paraId="578D832B" w14:textId="77777777" w:rsidR="003E11A8" w:rsidRPr="00785799" w:rsidRDefault="003E11A8" w:rsidP="003E11A8">
      <w:pPr>
        <w:rPr>
          <w:rFonts w:ascii="Arial" w:hAnsi="Arial" w:cs="Arial"/>
          <w:color w:val="000000"/>
        </w:rPr>
      </w:pPr>
      <w:r w:rsidRPr="00785799">
        <w:rPr>
          <w:rFonts w:ascii="Arial" w:hAnsi="Arial" w:cs="Arial"/>
          <w:color w:val="000000"/>
        </w:rPr>
        <w:t xml:space="preserve">If you are based overseas and </w:t>
      </w:r>
      <w:r w:rsidRPr="00785799">
        <w:rPr>
          <w:rFonts w:ascii="Arial" w:hAnsi="Arial" w:cs="Arial"/>
          <w:b/>
          <w:color w:val="000000"/>
        </w:rPr>
        <w:t>do not have</w:t>
      </w:r>
      <w:r w:rsidRPr="00785799">
        <w:rPr>
          <w:rFonts w:ascii="Arial" w:hAnsi="Arial" w:cs="Arial"/>
          <w:color w:val="000000"/>
        </w:rPr>
        <w:t xml:space="preserve"> a UK bank account subscription fees are collected in January of each year by credit/debit card. (If a UK bank account exists please submit a</w:t>
      </w:r>
      <w:r w:rsidRPr="00785799">
        <w:rPr>
          <w:rFonts w:ascii="Arial" w:hAnsi="Arial" w:cs="Arial"/>
          <w:b/>
          <w:color w:val="000000"/>
        </w:rPr>
        <w:t xml:space="preserve"> direct debit</w:t>
      </w:r>
      <w:r w:rsidRPr="00785799">
        <w:rPr>
          <w:rFonts w:ascii="Arial" w:hAnsi="Arial" w:cs="Arial"/>
          <w:color w:val="000000"/>
        </w:rPr>
        <w:t xml:space="preserve"> mandate instruction with your membership application). A </w:t>
      </w:r>
      <w:r w:rsidRPr="00785799">
        <w:rPr>
          <w:rFonts w:ascii="Arial" w:hAnsi="Arial" w:cs="Arial"/>
          <w:b/>
          <w:color w:val="000000"/>
        </w:rPr>
        <w:t>credit card authorization</w:t>
      </w:r>
      <w:r w:rsidRPr="00785799">
        <w:rPr>
          <w:rFonts w:ascii="Arial" w:hAnsi="Arial" w:cs="Arial"/>
          <w:color w:val="000000"/>
        </w:rPr>
        <w:t xml:space="preserve"> form with details of a valid credit/debit card number must be submitted with your membership application.</w:t>
      </w:r>
    </w:p>
    <w:p w14:paraId="6AEDEEAC" w14:textId="77777777" w:rsidR="003E11A8" w:rsidRPr="00785799" w:rsidRDefault="003E11A8" w:rsidP="003E11A8">
      <w:pPr>
        <w:rPr>
          <w:rFonts w:ascii="Arial" w:hAnsi="Arial" w:cs="Arial"/>
          <w:b/>
          <w:color w:val="000000"/>
          <w:sz w:val="22"/>
          <w:szCs w:val="22"/>
        </w:rPr>
      </w:pPr>
    </w:p>
    <w:p w14:paraId="44EA2575" w14:textId="77777777" w:rsidR="003E11A8" w:rsidRPr="00785799" w:rsidRDefault="003E11A8" w:rsidP="003E11A8">
      <w:pPr>
        <w:rPr>
          <w:rFonts w:ascii="Arial" w:hAnsi="Arial" w:cs="Arial"/>
          <w:b/>
          <w:i/>
          <w:color w:val="000000"/>
          <w:sz w:val="22"/>
          <w:szCs w:val="22"/>
        </w:rPr>
      </w:pPr>
      <w:r w:rsidRPr="00785799">
        <w:rPr>
          <w:rFonts w:ascii="Arial" w:hAnsi="Arial" w:cs="Arial"/>
          <w:b/>
          <w:i/>
          <w:color w:val="000000"/>
          <w:sz w:val="22"/>
          <w:szCs w:val="22"/>
        </w:rPr>
        <w:t>Sponsorship of Membership Applications</w:t>
      </w:r>
    </w:p>
    <w:p w14:paraId="65ABE5C6" w14:textId="77777777" w:rsidR="003E11A8" w:rsidRDefault="003E11A8" w:rsidP="003E11A8">
      <w:pPr>
        <w:rPr>
          <w:rFonts w:ascii="Arial" w:hAnsi="Arial" w:cs="Arial"/>
          <w:color w:val="000000"/>
        </w:rPr>
      </w:pPr>
      <w:r w:rsidRPr="00785799">
        <w:rPr>
          <w:rFonts w:ascii="Arial" w:hAnsi="Arial" w:cs="Arial"/>
          <w:color w:val="000000"/>
        </w:rPr>
        <w:t xml:space="preserve">All membership applications must be sponsored by a Member of the Society in a </w:t>
      </w:r>
      <w:r w:rsidRPr="00785799">
        <w:rPr>
          <w:rFonts w:ascii="Arial" w:hAnsi="Arial" w:cs="Arial"/>
          <w:b/>
          <w:color w:val="000000"/>
        </w:rPr>
        <w:t>Consultant/substantive</w:t>
      </w:r>
      <w:r>
        <w:rPr>
          <w:rFonts w:ascii="Arial" w:hAnsi="Arial" w:cs="Arial"/>
          <w:b/>
          <w:color w:val="000000"/>
        </w:rPr>
        <w:t xml:space="preserve"> </w:t>
      </w:r>
      <w:r w:rsidRPr="00785799">
        <w:rPr>
          <w:rFonts w:ascii="Arial" w:hAnsi="Arial" w:cs="Arial"/>
          <w:b/>
          <w:color w:val="000000"/>
        </w:rPr>
        <w:t>post.</w:t>
      </w:r>
      <w:r w:rsidRPr="00785799">
        <w:rPr>
          <w:rFonts w:ascii="Arial" w:hAnsi="Arial" w:cs="Arial"/>
          <w:color w:val="000000"/>
        </w:rPr>
        <w:t xml:space="preserve"> If a Society member is not known to you personally please contact your </w:t>
      </w:r>
      <w:r w:rsidRPr="00785799">
        <w:rPr>
          <w:rFonts w:ascii="Arial" w:hAnsi="Arial" w:cs="Arial"/>
          <w:b/>
          <w:color w:val="000000"/>
        </w:rPr>
        <w:t xml:space="preserve">local Pathology Department </w:t>
      </w:r>
      <w:r w:rsidRPr="00785799">
        <w:rPr>
          <w:rFonts w:ascii="Arial" w:hAnsi="Arial" w:cs="Arial"/>
          <w:color w:val="000000"/>
        </w:rPr>
        <w:t>who will give you details of Society members who may be willing to act as a sponsor.  Alternatively you may contact the General Secretary of the Society</w:t>
      </w:r>
      <w:r>
        <w:rPr>
          <w:rFonts w:ascii="Arial" w:hAnsi="Arial" w:cs="Arial"/>
          <w:color w:val="000000"/>
        </w:rPr>
        <w:t xml:space="preserve"> via </w:t>
      </w:r>
      <w:hyperlink r:id="rId8" w:history="1">
        <w:r w:rsidRPr="00DF513D">
          <w:rPr>
            <w:rStyle w:val="Hyperlink"/>
            <w:rFonts w:ascii="Arial" w:hAnsi="Arial" w:cs="Arial"/>
          </w:rPr>
          <w:t>julie@pathsoc.org</w:t>
        </w:r>
      </w:hyperlink>
    </w:p>
    <w:p w14:paraId="0E9AC8D4" w14:textId="77777777" w:rsidR="003E11A8" w:rsidRPr="00785799" w:rsidRDefault="003E11A8" w:rsidP="003E11A8">
      <w:pPr>
        <w:rPr>
          <w:rFonts w:ascii="Arial" w:hAnsi="Arial" w:cs="Arial"/>
          <w:color w:val="000000"/>
        </w:rPr>
      </w:pPr>
    </w:p>
    <w:p w14:paraId="63173612" w14:textId="77777777" w:rsidR="003E11A8" w:rsidRPr="00785799" w:rsidRDefault="003E11A8" w:rsidP="003E11A8">
      <w:pPr>
        <w:ind w:left="720" w:firstLine="720"/>
        <w:rPr>
          <w:rFonts w:ascii="Arial" w:hAnsi="Arial" w:cs="Arial"/>
          <w:color w:val="000000"/>
          <w:sz w:val="18"/>
          <w:szCs w:val="18"/>
        </w:rPr>
      </w:pPr>
    </w:p>
    <w:p w14:paraId="0C822E34" w14:textId="77777777" w:rsidR="00420392" w:rsidRDefault="00420392">
      <w:pPr>
        <w:pStyle w:val="BTEsttxt1"/>
        <w:tabs>
          <w:tab w:val="left" w:pos="3969"/>
          <w:tab w:val="left" w:pos="5103"/>
          <w:tab w:val="left" w:pos="6237"/>
        </w:tabs>
      </w:pPr>
    </w:p>
    <w:p w14:paraId="79333650" w14:textId="77777777" w:rsidR="00420392" w:rsidRDefault="00420392">
      <w:pPr>
        <w:pStyle w:val="BTEsttxt1"/>
        <w:tabs>
          <w:tab w:val="left" w:pos="3969"/>
          <w:tab w:val="left" w:pos="5103"/>
          <w:tab w:val="left" w:pos="6237"/>
        </w:tabs>
      </w:pPr>
    </w:p>
    <w:p w14:paraId="3CB78875" w14:textId="77777777" w:rsidR="00420392" w:rsidRDefault="00420392">
      <w:pPr>
        <w:pStyle w:val="BTEsttxt1"/>
        <w:tabs>
          <w:tab w:val="left" w:pos="3969"/>
          <w:tab w:val="left" w:pos="5103"/>
          <w:tab w:val="left" w:pos="6237"/>
        </w:tabs>
      </w:pPr>
    </w:p>
    <w:sectPr w:rsidR="00420392" w:rsidSect="003E11A8">
      <w:headerReference w:type="default" r:id="rId9"/>
      <w:footerReference w:type="default" r:id="rId10"/>
      <w:headerReference w:type="first" r:id="rId11"/>
      <w:footerReference w:type="first" r:id="rId12"/>
      <w:pgSz w:w="11906" w:h="16838" w:code="9"/>
      <w:pgMar w:top="2438" w:right="1134" w:bottom="1843" w:left="1134" w:header="567" w:footer="1287"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A530" w14:textId="77777777" w:rsidR="00571020" w:rsidRDefault="00571020">
      <w:pPr>
        <w:spacing w:line="240" w:lineRule="auto"/>
      </w:pPr>
      <w:r>
        <w:separator/>
      </w:r>
    </w:p>
  </w:endnote>
  <w:endnote w:type="continuationSeparator" w:id="0">
    <w:p w14:paraId="06699CE3" w14:textId="77777777" w:rsidR="00571020" w:rsidRDefault="00571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charset w:val="02"/>
    <w:family w:val="auto"/>
    <w:pitch w:val="variable"/>
    <w:sig w:usb0="00000000" w:usb1="10000000" w:usb2="00000000" w:usb3="00000000" w:csb0="80000000" w:csb1="00000000"/>
  </w:font>
  <w:font w:name="ITCFranklinGothic LT Book">
    <w:altName w:val="Times New Roman"/>
    <w:charset w:val="00"/>
    <w:family w:val="auto"/>
    <w:pitch w:val="variable"/>
    <w:sig w:usb0="00000003" w:usb1="00000042" w:usb2="00000000" w:usb3="00000000" w:csb0="00000001" w:csb1="00000000"/>
  </w:font>
  <w:font w:name="ITCFranklinGothic LT Med">
    <w:altName w:val="Calibri"/>
    <w:charset w:val="00"/>
    <w:family w:val="auto"/>
    <w:pitch w:val="variable"/>
    <w:sig w:usb0="00000001" w:usb1="50000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E2E6" w14:textId="5A4DFD6B" w:rsidR="007B2315" w:rsidRPr="003E11A8" w:rsidRDefault="007B2315" w:rsidP="00766983">
    <w:pPr>
      <w:pStyle w:val="Footer"/>
      <w:jc w:val="right"/>
      <w:rPr>
        <w:rFonts w:ascii="Arial" w:hAnsi="Arial" w:cs="Arial"/>
        <w:b/>
      </w:rPr>
    </w:pPr>
    <w:r w:rsidRPr="003E11A8">
      <w:rPr>
        <w:rFonts w:ascii="Arial" w:hAnsi="Arial" w:cs="Arial"/>
        <w:b/>
        <w:color w:val="FF0000"/>
      </w:rPr>
      <w:t>JPS</w:t>
    </w:r>
    <w:r>
      <w:rPr>
        <w:rFonts w:ascii="Arial" w:hAnsi="Arial" w:cs="Arial"/>
        <w:b/>
      </w:rPr>
      <w:t xml:space="preserve"> 2018v2</w:t>
    </w:r>
  </w:p>
  <w:p w14:paraId="0A7E5CA3" w14:textId="77777777" w:rsidR="007B2315" w:rsidRDefault="007B2315">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E377" w14:textId="5A9EAAD6" w:rsidR="007B2315" w:rsidRPr="003E11A8" w:rsidRDefault="007B2315" w:rsidP="003E11A8">
    <w:pPr>
      <w:pStyle w:val="Footer"/>
      <w:jc w:val="right"/>
      <w:rPr>
        <w:rFonts w:ascii="Arial" w:hAnsi="Arial" w:cs="Arial"/>
        <w:b/>
      </w:rPr>
    </w:pPr>
    <w:r w:rsidRPr="003E11A8">
      <w:rPr>
        <w:rFonts w:ascii="Arial" w:hAnsi="Arial" w:cs="Arial"/>
        <w:b/>
        <w:color w:val="FF0000"/>
      </w:rPr>
      <w:t>JPS</w:t>
    </w:r>
    <w:r>
      <w:rPr>
        <w:rFonts w:ascii="Arial" w:hAnsi="Arial" w:cs="Arial"/>
        <w:b/>
      </w:rPr>
      <w:t xml:space="preserve"> 2018v</w:t>
    </w:r>
    <w:r w:rsidR="006971BD">
      <w:rPr>
        <w:rFonts w:ascii="Arial" w:hAnsi="Arial" w:cs="Arial"/>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6E24" w14:textId="77777777" w:rsidR="00571020" w:rsidRDefault="00571020">
      <w:pPr>
        <w:spacing w:line="240" w:lineRule="auto"/>
      </w:pPr>
      <w:r>
        <w:separator/>
      </w:r>
    </w:p>
  </w:footnote>
  <w:footnote w:type="continuationSeparator" w:id="0">
    <w:p w14:paraId="14FDBE7D" w14:textId="77777777" w:rsidR="00571020" w:rsidRDefault="00571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1991" w14:textId="77777777" w:rsidR="007B2315" w:rsidRDefault="007B2315">
    <w:pPr>
      <w:pStyle w:val="Header"/>
    </w:pPr>
    <w:r>
      <w:rPr>
        <w:noProof/>
        <w:lang w:val="en-US" w:eastAsia="en-US"/>
      </w:rPr>
      <w:drawing>
        <wp:anchor distT="0" distB="0" distL="114300" distR="114300" simplePos="0" relativeHeight="251662336" behindDoc="0" locked="0" layoutInCell="1" allowOverlap="1" wp14:anchorId="55E315D7" wp14:editId="03C9B0DA">
          <wp:simplePos x="0" y="0"/>
          <wp:positionH relativeFrom="column">
            <wp:posOffset>3518535</wp:posOffset>
          </wp:positionH>
          <wp:positionV relativeFrom="paragraph">
            <wp:posOffset>88265</wp:posOffset>
          </wp:positionV>
          <wp:extent cx="3162300" cy="819150"/>
          <wp:effectExtent l="0" t="0" r="0" b="0"/>
          <wp:wrapNone/>
          <wp:docPr id="1" name="Picture 1" descr="7027(31) (Main-v1) ex Pshop (top)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027(31) (Main-v1) ex Pshop (top) (Q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F3B7" w14:textId="77777777" w:rsidR="007B2315" w:rsidRDefault="007B2315">
    <w:pPr>
      <w:pStyle w:val="Header"/>
    </w:pPr>
    <w:r>
      <w:rPr>
        <w:noProof/>
        <w:lang w:val="en-US" w:eastAsia="en-US"/>
      </w:rPr>
      <w:drawing>
        <wp:anchor distT="0" distB="0" distL="114300" distR="114300" simplePos="0" relativeHeight="251660288" behindDoc="0" locked="0" layoutInCell="1" allowOverlap="1" wp14:anchorId="6B924334" wp14:editId="652921F1">
          <wp:simplePos x="0" y="0"/>
          <wp:positionH relativeFrom="column">
            <wp:posOffset>3366135</wp:posOffset>
          </wp:positionH>
          <wp:positionV relativeFrom="paragraph">
            <wp:posOffset>-64769</wp:posOffset>
          </wp:positionV>
          <wp:extent cx="3162300" cy="819150"/>
          <wp:effectExtent l="0" t="0" r="0" b="0"/>
          <wp:wrapNone/>
          <wp:docPr id="18" name="Picture 18" descr="7027(31) (Main-v1) ex Pshop (top) (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027(31) (Main-v1) ex Pshop (top) (Q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FAE5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191"/>
    <w:multiLevelType w:val="hybridMultilevel"/>
    <w:tmpl w:val="DE46E0B6"/>
    <w:lvl w:ilvl="0" w:tplc="5DF8499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E4597C"/>
    <w:multiLevelType w:val="hybridMultilevel"/>
    <w:tmpl w:val="42E6F4A2"/>
    <w:lvl w:ilvl="0" w:tplc="EC68D30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D1083"/>
    <w:multiLevelType w:val="hybridMultilevel"/>
    <w:tmpl w:val="B87616B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B3FE2"/>
    <w:multiLevelType w:val="hybridMultilevel"/>
    <w:tmpl w:val="237834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A036B1"/>
    <w:multiLevelType w:val="singleLevel"/>
    <w:tmpl w:val="775213E0"/>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5B353D94"/>
    <w:multiLevelType w:val="hybridMultilevel"/>
    <w:tmpl w:val="2C5E9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A5"/>
    <w:rsid w:val="0003152B"/>
    <w:rsid w:val="00075D95"/>
    <w:rsid w:val="001226D2"/>
    <w:rsid w:val="001C61CA"/>
    <w:rsid w:val="003322D3"/>
    <w:rsid w:val="00354A55"/>
    <w:rsid w:val="00366708"/>
    <w:rsid w:val="003967CB"/>
    <w:rsid w:val="003E11A8"/>
    <w:rsid w:val="003F461C"/>
    <w:rsid w:val="00420392"/>
    <w:rsid w:val="00571020"/>
    <w:rsid w:val="0057437F"/>
    <w:rsid w:val="005F50F7"/>
    <w:rsid w:val="00620975"/>
    <w:rsid w:val="006971BD"/>
    <w:rsid w:val="006B1219"/>
    <w:rsid w:val="006B40DA"/>
    <w:rsid w:val="00766983"/>
    <w:rsid w:val="007B2315"/>
    <w:rsid w:val="007B70B1"/>
    <w:rsid w:val="00940CAF"/>
    <w:rsid w:val="009F51EF"/>
    <w:rsid w:val="00A32402"/>
    <w:rsid w:val="00A57A2A"/>
    <w:rsid w:val="00AD4111"/>
    <w:rsid w:val="00B30082"/>
    <w:rsid w:val="00D3277D"/>
    <w:rsid w:val="00D542E6"/>
    <w:rsid w:val="00D93D01"/>
    <w:rsid w:val="00E35FA5"/>
    <w:rsid w:val="00E70E6F"/>
    <w:rsid w:val="00FD0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A15CF"/>
  <w15:docId w15:val="{4C537C9E-DE20-4D26-BD37-8FFC7176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pPr>
    <w:rPr>
      <w:rFonts w:ascii="ITCFranklinGothic LT Book" w:hAnsi="ITCFranklinGothic LT Book"/>
    </w:rPr>
  </w:style>
  <w:style w:type="paragraph" w:styleId="Heading2">
    <w:name w:val="heading 2"/>
    <w:basedOn w:val="Normal"/>
    <w:next w:val="Normal"/>
    <w:qFormat/>
    <w:pPr>
      <w:keepNext/>
      <w:outlineLvl w:val="1"/>
    </w:pPr>
    <w:rPr>
      <w:rFonts w:ascii="ITCFranklinGothic LT Med" w:hAnsi="ITCFranklinGothic LT M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sttxt1">
    <w:name w:val="B&amp;T_Est txt1"/>
    <w:basedOn w:val="Normal"/>
    <w:pPr>
      <w:tabs>
        <w:tab w:val="left" w:pos="567"/>
        <w:tab w:val="left" w:pos="1134"/>
        <w:tab w:val="left" w:pos="1701"/>
        <w:tab w:val="left" w:pos="2268"/>
        <w:tab w:val="left" w:pos="2835"/>
        <w:tab w:val="left" w:pos="3402"/>
        <w:tab w:val="left" w:pos="4536"/>
        <w:tab w:val="left" w:pos="5670"/>
        <w:tab w:val="left" w:pos="6804"/>
        <w:tab w:val="left" w:pos="7938"/>
        <w:tab w:val="decimal" w:pos="9072"/>
      </w:tabs>
    </w:pPr>
  </w:style>
  <w:style w:type="paragraph" w:customStyle="1" w:styleId="Path5-affil">
    <w:name w:val="Path_5-affil"/>
    <w:basedOn w:val="Normal"/>
    <w:pPr>
      <w:spacing w:after="60" w:line="180" w:lineRule="exact"/>
    </w:pPr>
    <w:rPr>
      <w:rFonts w:ascii="Times New Roman" w:hAnsi="Times New Roman"/>
      <w:i/>
      <w:sz w:val="16"/>
    </w:rPr>
  </w:style>
  <w:style w:type="paragraph" w:customStyle="1" w:styleId="Path3-auth">
    <w:name w:val="Path_3-auth"/>
    <w:basedOn w:val="Normal"/>
    <w:pPr>
      <w:spacing w:before="60" w:line="200" w:lineRule="exact"/>
    </w:pPr>
    <w:rPr>
      <w:rFonts w:ascii="Times New Roman" w:hAnsi="Times New Roman"/>
      <w:sz w:val="18"/>
    </w:rPr>
  </w:style>
  <w:style w:type="paragraph" w:customStyle="1" w:styleId="Path1-progno">
    <w:name w:val="Path_1-progno"/>
    <w:basedOn w:val="Normal"/>
    <w:pPr>
      <w:spacing w:after="170" w:line="280" w:lineRule="exact"/>
    </w:pPr>
    <w:rPr>
      <w:rFonts w:ascii="Arial" w:hAnsi="Arial"/>
      <w:b/>
      <w:sz w:val="28"/>
    </w:rPr>
  </w:style>
  <w:style w:type="paragraph" w:customStyle="1" w:styleId="Path6-text">
    <w:name w:val="Path_6-text"/>
    <w:basedOn w:val="Normal"/>
    <w:pPr>
      <w:spacing w:line="170" w:lineRule="exact"/>
    </w:pPr>
    <w:rPr>
      <w:rFonts w:ascii="Times New Roman" w:hAnsi="Times New Roman"/>
      <w:sz w:val="15"/>
    </w:rPr>
  </w:style>
  <w:style w:type="paragraph" w:customStyle="1" w:styleId="Path2-title">
    <w:name w:val="Path_2-title"/>
    <w:basedOn w:val="Normal"/>
    <w:pPr>
      <w:spacing w:line="200" w:lineRule="exact"/>
    </w:pPr>
    <w:rPr>
      <w:rFonts w:ascii="Times New Roman" w:hAnsi="Times New Roman"/>
      <w:b/>
      <w:sz w:val="18"/>
    </w:rPr>
  </w:style>
  <w:style w:type="character" w:customStyle="1" w:styleId="Path4-pres">
    <w:name w:val="Path_4-pres"/>
    <w:rPr>
      <w:rFonts w:ascii="Times New Roman" w:hAnsi="Times New Roman"/>
      <w:b/>
      <w:color w:val="000000"/>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sid w:val="003E11A8"/>
    <w:rPr>
      <w:color w:val="0000FF"/>
      <w:u w:val="single"/>
    </w:rPr>
  </w:style>
  <w:style w:type="paragraph" w:styleId="ListParagraph">
    <w:name w:val="List Paragraph"/>
    <w:basedOn w:val="Normal"/>
    <w:uiPriority w:val="34"/>
    <w:qFormat/>
    <w:rsid w:val="003E11A8"/>
    <w:pPr>
      <w:spacing w:line="240" w:lineRule="auto"/>
      <w:ind w:left="720"/>
    </w:pPr>
    <w:rPr>
      <w:rFonts w:ascii="Times New Roman" w:hAnsi="Times New Roman"/>
      <w:sz w:val="24"/>
      <w:szCs w:val="24"/>
      <w:lang w:val="en-US" w:eastAsia="en-US"/>
    </w:rPr>
  </w:style>
  <w:style w:type="paragraph" w:styleId="NormalWeb">
    <w:name w:val="Normal (Web)"/>
    <w:basedOn w:val="Normal"/>
    <w:uiPriority w:val="99"/>
    <w:unhideWhenUsed/>
    <w:rsid w:val="003E11A8"/>
    <w:pPr>
      <w:spacing w:before="100" w:beforeAutospacing="1" w:after="100" w:afterAutospacing="1" w:line="240" w:lineRule="auto"/>
    </w:pPr>
    <w:rPr>
      <w:rFonts w:ascii="Times New Roman" w:eastAsia="Calibri" w:hAnsi="Times New Roman"/>
      <w:sz w:val="24"/>
      <w:szCs w:val="24"/>
      <w:lang w:val="en-US" w:eastAsia="en-US"/>
    </w:rPr>
  </w:style>
  <w:style w:type="character" w:customStyle="1" w:styleId="apple-converted-space">
    <w:name w:val="apple-converted-space"/>
    <w:basedOn w:val="DefaultParagraphFont"/>
    <w:rsid w:val="003E11A8"/>
  </w:style>
  <w:style w:type="character" w:styleId="Emphasis">
    <w:name w:val="Emphasis"/>
    <w:uiPriority w:val="20"/>
    <w:qFormat/>
    <w:rsid w:val="003E11A8"/>
    <w:rPr>
      <w:i/>
      <w:iCs/>
    </w:rPr>
  </w:style>
  <w:style w:type="paragraph" w:styleId="NoSpacing">
    <w:name w:val="No Spacing"/>
    <w:uiPriority w:val="1"/>
    <w:qFormat/>
    <w:rsid w:val="003E11A8"/>
    <w:rPr>
      <w:rFonts w:eastAsia="Calibri"/>
      <w:sz w:val="24"/>
      <w:szCs w:val="24"/>
      <w:lang w:val="en-US" w:eastAsia="en-US"/>
    </w:rPr>
  </w:style>
  <w:style w:type="character" w:styleId="Strong">
    <w:name w:val="Strong"/>
    <w:uiPriority w:val="22"/>
    <w:qFormat/>
    <w:rsid w:val="003E1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athso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p-pathology.org/membership/benefit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Byte + Type Ltd</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Weaver</dc:creator>
  <cp:lastModifiedBy>Julie</cp:lastModifiedBy>
  <cp:revision>2</cp:revision>
  <cp:lastPrinted>2008-01-22T16:58:00Z</cp:lastPrinted>
  <dcterms:created xsi:type="dcterms:W3CDTF">2018-07-23T06:46:00Z</dcterms:created>
  <dcterms:modified xsi:type="dcterms:W3CDTF">2018-07-23T06:46:00Z</dcterms:modified>
</cp:coreProperties>
</file>